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C17" w14:textId="2FF6801A" w:rsidR="000B7BE4" w:rsidRPr="00F065C0" w:rsidRDefault="00080EA1" w:rsidP="0079208A">
      <w:pPr>
        <w:jc w:val="center"/>
        <w:rPr>
          <w:rFonts w:ascii="Times New Roman" w:hAnsi="Times New Roman" w:cs="Times New Roman"/>
          <w:b/>
          <w:bCs/>
        </w:rPr>
      </w:pPr>
      <w:r>
        <w:rPr>
          <w:rFonts w:ascii="Times New Roman" w:hAnsi="Times New Roman" w:cs="Times New Roman"/>
          <w:b/>
          <w:bCs/>
        </w:rPr>
        <w:t>Contemporary Issues in Community</w:t>
      </w:r>
    </w:p>
    <w:p w14:paraId="5FEB21A2" w14:textId="0E7848E3" w:rsidR="0079208A" w:rsidRPr="000177C8" w:rsidRDefault="00B81E76" w:rsidP="0079208A">
      <w:pPr>
        <w:jc w:val="center"/>
        <w:rPr>
          <w:rFonts w:ascii="Times New Roman" w:hAnsi="Times New Roman" w:cs="Times New Roman"/>
        </w:rPr>
      </w:pPr>
      <w:r>
        <w:rPr>
          <w:rFonts w:ascii="Times New Roman" w:hAnsi="Times New Roman" w:cs="Times New Roman"/>
        </w:rPr>
        <w:t>Fall 202</w:t>
      </w:r>
      <w:r w:rsidR="00080EA1">
        <w:rPr>
          <w:rFonts w:ascii="Times New Roman" w:hAnsi="Times New Roman" w:cs="Times New Roman"/>
        </w:rPr>
        <w:t>4</w:t>
      </w:r>
    </w:p>
    <w:p w14:paraId="5F1F1094" w14:textId="430BAC5A" w:rsidR="000B7BE4" w:rsidRPr="000177C8" w:rsidRDefault="000B7BE4">
      <w:pPr>
        <w:rPr>
          <w:rFonts w:ascii="Times New Roman" w:hAnsi="Times New Roman" w:cs="Times New Roman"/>
        </w:rPr>
      </w:pPr>
    </w:p>
    <w:p w14:paraId="74C76A7B" w14:textId="00170D56" w:rsidR="0079208A" w:rsidRPr="000177C8" w:rsidRDefault="0079208A" w:rsidP="0079208A">
      <w:pPr>
        <w:rPr>
          <w:rFonts w:ascii="Times New Roman" w:hAnsi="Times New Roman" w:cs="Times New Roman"/>
        </w:rPr>
      </w:pPr>
      <w:r w:rsidRPr="000177C8">
        <w:rPr>
          <w:rFonts w:ascii="Times New Roman" w:hAnsi="Times New Roman" w:cs="Times New Roman"/>
        </w:rPr>
        <w:t xml:space="preserve">Meeting Times: </w:t>
      </w:r>
      <w:r w:rsidR="00080EA1">
        <w:rPr>
          <w:rFonts w:ascii="Times New Roman" w:hAnsi="Times New Roman" w:cs="Times New Roman"/>
        </w:rPr>
        <w:t>Mondays</w:t>
      </w:r>
      <w:r w:rsidR="00B81E76">
        <w:rPr>
          <w:rFonts w:ascii="Times New Roman" w:hAnsi="Times New Roman" w:cs="Times New Roman"/>
        </w:rPr>
        <w:t xml:space="preserve"> from </w:t>
      </w:r>
      <w:r w:rsidR="00EE35F9">
        <w:rPr>
          <w:rFonts w:ascii="Times New Roman" w:hAnsi="Times New Roman" w:cs="Times New Roman"/>
        </w:rPr>
        <w:t>10:00am -12:30pm</w:t>
      </w:r>
    </w:p>
    <w:p w14:paraId="214CD457" w14:textId="3C7A61AD" w:rsidR="0079208A" w:rsidRPr="000177C8" w:rsidRDefault="0079208A" w:rsidP="0079208A">
      <w:pPr>
        <w:rPr>
          <w:rFonts w:ascii="Times New Roman" w:hAnsi="Times New Roman" w:cs="Times New Roman"/>
        </w:rPr>
      </w:pPr>
      <w:r w:rsidRPr="000177C8">
        <w:rPr>
          <w:rFonts w:ascii="Times New Roman" w:hAnsi="Times New Roman" w:cs="Times New Roman"/>
        </w:rPr>
        <w:t xml:space="preserve">Location: </w:t>
      </w:r>
      <w:r w:rsidR="00F32B75">
        <w:rPr>
          <w:rFonts w:ascii="Times New Roman" w:hAnsi="Times New Roman" w:cs="Times New Roman"/>
        </w:rPr>
        <w:t xml:space="preserve"> </w:t>
      </w:r>
      <w:r w:rsidR="00B81E76">
        <w:rPr>
          <w:rFonts w:ascii="Times New Roman" w:hAnsi="Times New Roman" w:cs="Times New Roman"/>
        </w:rPr>
        <w:t>5</w:t>
      </w:r>
      <w:r w:rsidR="00EE35F9">
        <w:rPr>
          <w:rFonts w:ascii="Times New Roman" w:hAnsi="Times New Roman" w:cs="Times New Roman"/>
        </w:rPr>
        <w:t>405</w:t>
      </w:r>
      <w:r w:rsidR="00B81E76">
        <w:rPr>
          <w:rFonts w:ascii="Times New Roman" w:hAnsi="Times New Roman" w:cs="Times New Roman"/>
        </w:rPr>
        <w:t xml:space="preserve"> Posvar Hall</w:t>
      </w:r>
    </w:p>
    <w:p w14:paraId="1B7AD790" w14:textId="301472C1" w:rsidR="0079208A" w:rsidRPr="000177C8" w:rsidRDefault="0079208A" w:rsidP="0079208A">
      <w:pPr>
        <w:rPr>
          <w:rFonts w:ascii="Times New Roman" w:hAnsi="Times New Roman" w:cs="Times New Roman"/>
        </w:rPr>
      </w:pPr>
      <w:r w:rsidRPr="000177C8">
        <w:rPr>
          <w:rFonts w:ascii="Times New Roman" w:hAnsi="Times New Roman" w:cs="Times New Roman"/>
        </w:rPr>
        <w:t>Instructor: Colleen Eddy, Ph.D.</w:t>
      </w:r>
      <w:r w:rsidR="00B81E76">
        <w:rPr>
          <w:rFonts w:ascii="Times New Roman" w:hAnsi="Times New Roman" w:cs="Times New Roman"/>
        </w:rPr>
        <w:t>, Licensed Psychologist</w:t>
      </w:r>
    </w:p>
    <w:p w14:paraId="1D699101" w14:textId="453DC1E2" w:rsidR="00A64AF9" w:rsidRDefault="0079208A" w:rsidP="0079208A">
      <w:pPr>
        <w:rPr>
          <w:rFonts w:ascii="Times New Roman" w:hAnsi="Times New Roman" w:cs="Times New Roman"/>
        </w:rPr>
      </w:pPr>
      <w:r w:rsidRPr="000177C8">
        <w:rPr>
          <w:rFonts w:ascii="Times New Roman" w:hAnsi="Times New Roman" w:cs="Times New Roman"/>
        </w:rPr>
        <w:t>Office Hours: by appointment</w:t>
      </w:r>
      <w:r w:rsidR="00A64AF9">
        <w:rPr>
          <w:rFonts w:ascii="Times New Roman" w:hAnsi="Times New Roman" w:cs="Times New Roman"/>
        </w:rPr>
        <w:t xml:space="preserve"> </w:t>
      </w:r>
      <w:hyperlink r:id="rId8" w:history="1">
        <w:r w:rsidR="00A64AF9" w:rsidRPr="0037172C">
          <w:rPr>
            <w:rStyle w:val="Hyperlink"/>
            <w:rFonts w:ascii="Times New Roman" w:hAnsi="Times New Roman" w:cs="Times New Roman"/>
          </w:rPr>
          <w:t>https://calendly.com/ceddy-5</w:t>
        </w:r>
      </w:hyperlink>
    </w:p>
    <w:p w14:paraId="3BF1BE90" w14:textId="77777777" w:rsidR="0079208A" w:rsidRPr="000177C8" w:rsidRDefault="0079208A" w:rsidP="0079208A">
      <w:pPr>
        <w:rPr>
          <w:rFonts w:ascii="Times New Roman" w:hAnsi="Times New Roman" w:cs="Times New Roman"/>
        </w:rPr>
      </w:pPr>
      <w:r w:rsidRPr="000177C8">
        <w:rPr>
          <w:rFonts w:ascii="Times New Roman" w:hAnsi="Times New Roman" w:cs="Times New Roman"/>
        </w:rPr>
        <w:t xml:space="preserve">Contact: email – </w:t>
      </w:r>
      <w:hyperlink r:id="rId9" w:history="1">
        <w:r w:rsidRPr="000177C8">
          <w:rPr>
            <w:rStyle w:val="Hyperlink"/>
            <w:rFonts w:ascii="Times New Roman" w:hAnsi="Times New Roman" w:cs="Times New Roman"/>
          </w:rPr>
          <w:t>ceddy@pitt.edu</w:t>
        </w:r>
      </w:hyperlink>
    </w:p>
    <w:p w14:paraId="442865D7" w14:textId="46D05D86" w:rsidR="0079208A" w:rsidRPr="000177C8" w:rsidRDefault="0079208A" w:rsidP="0079208A">
      <w:pPr>
        <w:rPr>
          <w:rFonts w:ascii="Times New Roman" w:hAnsi="Times New Roman" w:cs="Times New Roman"/>
        </w:rPr>
      </w:pPr>
      <w:r w:rsidRPr="000177C8">
        <w:rPr>
          <w:rFonts w:ascii="Times New Roman" w:hAnsi="Times New Roman" w:cs="Times New Roman"/>
        </w:rPr>
        <w:tab/>
        <w:t xml:space="preserve">   Phone – </w:t>
      </w:r>
      <w:r w:rsidR="00234319">
        <w:rPr>
          <w:rFonts w:ascii="Times New Roman" w:hAnsi="Times New Roman" w:cs="Times New Roman"/>
        </w:rPr>
        <w:t>(</w:t>
      </w:r>
      <w:r w:rsidR="00234319" w:rsidRPr="00234319">
        <w:rPr>
          <w:rFonts w:ascii="Times New Roman" w:hAnsi="Times New Roman" w:cs="Times New Roman"/>
        </w:rPr>
        <w:t>412</w:t>
      </w:r>
      <w:r w:rsidR="00234319">
        <w:rPr>
          <w:rFonts w:ascii="Times New Roman" w:hAnsi="Times New Roman" w:cs="Times New Roman"/>
        </w:rPr>
        <w:t>)</w:t>
      </w:r>
      <w:r w:rsidR="00234319" w:rsidRPr="00234319">
        <w:rPr>
          <w:rFonts w:ascii="Times New Roman" w:hAnsi="Times New Roman" w:cs="Times New Roman"/>
        </w:rPr>
        <w:t>648-7348</w:t>
      </w:r>
    </w:p>
    <w:p w14:paraId="31DFE0FF" w14:textId="77777777" w:rsidR="0079208A" w:rsidRPr="000177C8" w:rsidRDefault="0079208A">
      <w:pPr>
        <w:rPr>
          <w:rFonts w:ascii="Times New Roman" w:hAnsi="Times New Roman" w:cs="Times New Roman"/>
        </w:rPr>
      </w:pPr>
    </w:p>
    <w:p w14:paraId="1CA9724C" w14:textId="77777777" w:rsidR="000A5970" w:rsidRPr="000A5970" w:rsidRDefault="000A5970" w:rsidP="000A5970">
      <w:pPr>
        <w:rPr>
          <w:rFonts w:ascii="Times New Roman" w:hAnsi="Times New Roman" w:cs="Times New Roman"/>
          <w:b/>
          <w:bCs/>
        </w:rPr>
      </w:pPr>
      <w:r w:rsidRPr="000A5970">
        <w:rPr>
          <w:rFonts w:ascii="Times New Roman" w:hAnsi="Times New Roman" w:cs="Times New Roman"/>
          <w:b/>
          <w:bCs/>
        </w:rPr>
        <w:t>Course Description</w:t>
      </w:r>
    </w:p>
    <w:p w14:paraId="2273621C" w14:textId="68538904" w:rsidR="000A5970" w:rsidRPr="000177C8" w:rsidRDefault="006971DC" w:rsidP="000A5970">
      <w:pPr>
        <w:rPr>
          <w:rFonts w:ascii="Times New Roman" w:hAnsi="Times New Roman" w:cs="Times New Roman"/>
        </w:rPr>
      </w:pPr>
      <w:r>
        <w:rPr>
          <w:rFonts w:ascii="Times New Roman" w:hAnsi="Times New Roman" w:cs="Times New Roman"/>
        </w:rPr>
        <w:t xml:space="preserve">This course is an introduction to </w:t>
      </w:r>
      <w:r w:rsidR="00EE35F9">
        <w:rPr>
          <w:rFonts w:ascii="Times New Roman" w:hAnsi="Times New Roman" w:cs="Times New Roman"/>
        </w:rPr>
        <w:t>participating in community</w:t>
      </w:r>
      <w:r>
        <w:rPr>
          <w:rFonts w:ascii="Times New Roman" w:hAnsi="Times New Roman" w:cs="Times New Roman"/>
        </w:rPr>
        <w:t xml:space="preserve"> partnerships as part of the Applied Developmental Psychology (ADP) program. </w:t>
      </w:r>
      <w:r w:rsidR="00713E7B">
        <w:rPr>
          <w:rFonts w:ascii="Times New Roman" w:hAnsi="Times New Roman" w:cs="Times New Roman"/>
        </w:rPr>
        <w:t xml:space="preserve">Through </w:t>
      </w:r>
      <w:r w:rsidR="00490899">
        <w:rPr>
          <w:rFonts w:ascii="Times New Roman" w:hAnsi="Times New Roman" w:cs="Times New Roman"/>
        </w:rPr>
        <w:t xml:space="preserve">the semester, students will identify a local organization and </w:t>
      </w:r>
      <w:r w:rsidR="00EE35F9">
        <w:rPr>
          <w:rFonts w:ascii="Times New Roman" w:hAnsi="Times New Roman" w:cs="Times New Roman"/>
        </w:rPr>
        <w:t>engage in</w:t>
      </w:r>
      <w:r w:rsidR="00490899">
        <w:rPr>
          <w:rFonts w:ascii="Times New Roman" w:hAnsi="Times New Roman" w:cs="Times New Roman"/>
        </w:rPr>
        <w:t xml:space="preserve"> a partnered volunteer experience</w:t>
      </w:r>
      <w:r w:rsidR="000606DC">
        <w:rPr>
          <w:rFonts w:ascii="Times New Roman" w:hAnsi="Times New Roman" w:cs="Times New Roman"/>
        </w:rPr>
        <w:t xml:space="preserve"> (</w:t>
      </w:r>
      <w:r w:rsidR="000A059B">
        <w:rPr>
          <w:rFonts w:ascii="Times New Roman" w:hAnsi="Times New Roman" w:cs="Times New Roman"/>
        </w:rPr>
        <w:t>minimum of 25 documented hours required)</w:t>
      </w:r>
      <w:r w:rsidR="00490899">
        <w:rPr>
          <w:rFonts w:ascii="Times New Roman" w:hAnsi="Times New Roman" w:cs="Times New Roman"/>
        </w:rPr>
        <w:t>.</w:t>
      </w:r>
      <w:r w:rsidR="00713E7B">
        <w:rPr>
          <w:rFonts w:ascii="Times New Roman" w:hAnsi="Times New Roman" w:cs="Times New Roman"/>
        </w:rPr>
        <w:t xml:space="preserve"> Students will increase their understanding of </w:t>
      </w:r>
      <w:r w:rsidR="005068E2">
        <w:rPr>
          <w:rFonts w:ascii="Times New Roman" w:hAnsi="Times New Roman" w:cs="Times New Roman"/>
        </w:rPr>
        <w:t>building effective partnerships</w:t>
      </w:r>
      <w:r w:rsidR="000155D1">
        <w:rPr>
          <w:rFonts w:ascii="Times New Roman" w:hAnsi="Times New Roman" w:cs="Times New Roman"/>
        </w:rPr>
        <w:t xml:space="preserve"> and </w:t>
      </w:r>
      <w:r w:rsidR="00600174">
        <w:rPr>
          <w:rFonts w:ascii="Times New Roman" w:hAnsi="Times New Roman" w:cs="Times New Roman"/>
        </w:rPr>
        <w:t xml:space="preserve">contemporary concerns impacting the </w:t>
      </w:r>
      <w:r w:rsidR="000606DC">
        <w:rPr>
          <w:rFonts w:ascii="Times New Roman" w:hAnsi="Times New Roman" w:cs="Times New Roman"/>
        </w:rPr>
        <w:t>youth and families in the local area.</w:t>
      </w:r>
      <w:r w:rsidR="000A059B">
        <w:rPr>
          <w:rFonts w:ascii="Times New Roman" w:hAnsi="Times New Roman" w:cs="Times New Roman"/>
        </w:rPr>
        <w:t xml:space="preserve"> Students will </w:t>
      </w:r>
      <w:r w:rsidR="00E83620">
        <w:rPr>
          <w:rFonts w:ascii="Times New Roman" w:hAnsi="Times New Roman" w:cs="Times New Roman"/>
        </w:rPr>
        <w:t xml:space="preserve">practice </w:t>
      </w:r>
      <w:r w:rsidR="000A059B">
        <w:rPr>
          <w:rFonts w:ascii="Times New Roman" w:hAnsi="Times New Roman" w:cs="Times New Roman"/>
        </w:rPr>
        <w:t>self-reflection and discuss topics including privilege and marginalization</w:t>
      </w:r>
      <w:r w:rsidR="003D4F4C">
        <w:rPr>
          <w:rFonts w:ascii="Times New Roman" w:hAnsi="Times New Roman" w:cs="Times New Roman"/>
        </w:rPr>
        <w:t>,</w:t>
      </w:r>
      <w:r w:rsidR="000A059B">
        <w:rPr>
          <w:rFonts w:ascii="Times New Roman" w:hAnsi="Times New Roman" w:cs="Times New Roman"/>
        </w:rPr>
        <w:t xml:space="preserve"> systemic inequities</w:t>
      </w:r>
      <w:r w:rsidR="003D4F4C">
        <w:rPr>
          <w:rFonts w:ascii="Times New Roman" w:hAnsi="Times New Roman" w:cs="Times New Roman"/>
        </w:rPr>
        <w:t xml:space="preserve">, </w:t>
      </w:r>
      <w:r w:rsidR="00791222">
        <w:rPr>
          <w:rFonts w:ascii="Times New Roman" w:hAnsi="Times New Roman" w:cs="Times New Roman"/>
        </w:rPr>
        <w:t xml:space="preserve">and intersectionality. The course will also present various levels of the </w:t>
      </w:r>
      <w:r w:rsidR="00694210">
        <w:rPr>
          <w:rFonts w:ascii="Times New Roman" w:hAnsi="Times New Roman" w:cs="Times New Roman"/>
        </w:rPr>
        <w:t>ecological system that influences youth development including schools, out-of-school-time spaces, the justice system</w:t>
      </w:r>
      <w:r w:rsidR="003C3BBE">
        <w:rPr>
          <w:rFonts w:ascii="Times New Roman" w:hAnsi="Times New Roman" w:cs="Times New Roman"/>
        </w:rPr>
        <w:t>, and behavioral health.</w:t>
      </w:r>
    </w:p>
    <w:p w14:paraId="18C875BB" w14:textId="1FF81F25" w:rsidR="00F065C0" w:rsidRDefault="00F065C0" w:rsidP="006971DC">
      <w:pPr>
        <w:rPr>
          <w:rFonts w:ascii="Times New Roman" w:hAnsi="Times New Roman" w:cs="Times New Roman"/>
        </w:rPr>
      </w:pPr>
      <w:r w:rsidRPr="00F065C0">
        <w:rPr>
          <w:rFonts w:ascii="Times New Roman" w:hAnsi="Times New Roman" w:cs="Times New Roman"/>
        </w:rPr>
        <w:br/>
      </w:r>
      <w:r w:rsidRPr="00F065C0">
        <w:rPr>
          <w:rFonts w:ascii="Times New Roman" w:hAnsi="Times New Roman" w:cs="Times New Roman"/>
          <w:b/>
          <w:bCs/>
        </w:rPr>
        <w:t>Course Objectives</w:t>
      </w:r>
      <w:r w:rsidRPr="00F065C0">
        <w:rPr>
          <w:rFonts w:ascii="Times New Roman" w:hAnsi="Times New Roman" w:cs="Times New Roman"/>
        </w:rPr>
        <w:br/>
      </w:r>
      <w:r w:rsidR="00F57F03">
        <w:rPr>
          <w:rFonts w:ascii="Times New Roman" w:hAnsi="Times New Roman" w:cs="Times New Roman"/>
        </w:rPr>
        <w:t>1. To understand and apply ecological systems theory and how various contexts shape child development.</w:t>
      </w:r>
    </w:p>
    <w:p w14:paraId="5A4B6B21" w14:textId="4060637E" w:rsidR="00A62597" w:rsidRDefault="00F57F03" w:rsidP="006971DC">
      <w:pPr>
        <w:rPr>
          <w:rFonts w:ascii="Times New Roman" w:hAnsi="Times New Roman" w:cs="Times New Roman"/>
        </w:rPr>
      </w:pPr>
      <w:r>
        <w:rPr>
          <w:rFonts w:ascii="Times New Roman" w:hAnsi="Times New Roman" w:cs="Times New Roman"/>
        </w:rPr>
        <w:t xml:space="preserve">2. To </w:t>
      </w:r>
      <w:r w:rsidR="00DD06F1">
        <w:rPr>
          <w:rFonts w:ascii="Times New Roman" w:hAnsi="Times New Roman" w:cs="Times New Roman"/>
        </w:rPr>
        <w:t>develop skills for self-reflection, critical consciousness, and advocacy for working with youth and families, especially</w:t>
      </w:r>
      <w:r w:rsidR="00A62597">
        <w:rPr>
          <w:rFonts w:ascii="Times New Roman" w:hAnsi="Times New Roman" w:cs="Times New Roman"/>
        </w:rPr>
        <w:t xml:space="preserve"> considering marginalized individuals and communities.</w:t>
      </w:r>
    </w:p>
    <w:p w14:paraId="3ABC7F08" w14:textId="1E823AD0" w:rsidR="00A62597" w:rsidRDefault="00A62597" w:rsidP="006971DC">
      <w:pPr>
        <w:rPr>
          <w:rFonts w:ascii="Times New Roman" w:hAnsi="Times New Roman" w:cs="Times New Roman"/>
        </w:rPr>
      </w:pPr>
      <w:r>
        <w:rPr>
          <w:rFonts w:ascii="Times New Roman" w:hAnsi="Times New Roman" w:cs="Times New Roman"/>
        </w:rPr>
        <w:t xml:space="preserve">3. </w:t>
      </w:r>
      <w:r w:rsidR="008637B5">
        <w:rPr>
          <w:rFonts w:ascii="Times New Roman" w:hAnsi="Times New Roman" w:cs="Times New Roman"/>
        </w:rPr>
        <w:t xml:space="preserve">To </w:t>
      </w:r>
      <w:r w:rsidR="000A3BC9">
        <w:rPr>
          <w:rFonts w:ascii="Times New Roman" w:hAnsi="Times New Roman" w:cs="Times New Roman"/>
        </w:rPr>
        <w:t>engage in a community partnered experience for a minimum of 25 hours per semester.</w:t>
      </w:r>
    </w:p>
    <w:p w14:paraId="48E29872" w14:textId="6FDF9478" w:rsidR="00470804" w:rsidRPr="00F065C0" w:rsidRDefault="00470804" w:rsidP="006971DC">
      <w:pPr>
        <w:rPr>
          <w:rFonts w:ascii="Times New Roman" w:hAnsi="Times New Roman" w:cs="Times New Roman"/>
        </w:rPr>
      </w:pPr>
      <w:r>
        <w:rPr>
          <w:rFonts w:ascii="Times New Roman" w:hAnsi="Times New Roman" w:cs="Times New Roman"/>
        </w:rPr>
        <w:t xml:space="preserve">4. </w:t>
      </w:r>
      <w:r w:rsidR="009532F6">
        <w:rPr>
          <w:rFonts w:ascii="Times New Roman" w:hAnsi="Times New Roman" w:cs="Times New Roman"/>
        </w:rPr>
        <w:t xml:space="preserve">To increase </w:t>
      </w:r>
      <w:r w:rsidR="00DD2E2B">
        <w:rPr>
          <w:rFonts w:ascii="Times New Roman" w:hAnsi="Times New Roman" w:cs="Times New Roman"/>
        </w:rPr>
        <w:t xml:space="preserve">awareness of current concerns facing youth in </w:t>
      </w:r>
      <w:r w:rsidR="00471C9C">
        <w:rPr>
          <w:rFonts w:ascii="Times New Roman" w:hAnsi="Times New Roman" w:cs="Times New Roman"/>
        </w:rPr>
        <w:t>the local area</w:t>
      </w:r>
      <w:r w:rsidR="00610D18">
        <w:rPr>
          <w:rFonts w:ascii="Times New Roman" w:hAnsi="Times New Roman" w:cs="Times New Roman"/>
        </w:rPr>
        <w:t>.</w:t>
      </w:r>
    </w:p>
    <w:p w14:paraId="737066F4" w14:textId="77777777" w:rsidR="00F065C0" w:rsidRDefault="00F065C0" w:rsidP="000A5970">
      <w:pPr>
        <w:rPr>
          <w:rFonts w:ascii="Times New Roman" w:hAnsi="Times New Roman" w:cs="Times New Roman"/>
          <w:b/>
          <w:bCs/>
        </w:rPr>
      </w:pPr>
    </w:p>
    <w:p w14:paraId="36C80DF6" w14:textId="1B1799B5" w:rsidR="000A5970" w:rsidRPr="000177C8" w:rsidRDefault="000B7BE4" w:rsidP="000A5970">
      <w:pPr>
        <w:rPr>
          <w:rFonts w:ascii="Times New Roman" w:hAnsi="Times New Roman" w:cs="Times New Roman"/>
          <w:b/>
          <w:bCs/>
        </w:rPr>
      </w:pPr>
      <w:r w:rsidRPr="000177C8">
        <w:rPr>
          <w:rFonts w:ascii="Times New Roman" w:hAnsi="Times New Roman" w:cs="Times New Roman"/>
          <w:b/>
          <w:bCs/>
        </w:rPr>
        <w:t>Course Readings</w:t>
      </w:r>
    </w:p>
    <w:p w14:paraId="5922D3CD" w14:textId="05E03640" w:rsidR="000B7BE4" w:rsidRPr="0070422F" w:rsidRDefault="00300456" w:rsidP="0070422F">
      <w:pPr>
        <w:rPr>
          <w:rFonts w:ascii="Times New Roman" w:hAnsi="Times New Roman" w:cs="Times New Roman"/>
        </w:rPr>
      </w:pPr>
      <w:r>
        <w:rPr>
          <w:rFonts w:ascii="Times New Roman" w:hAnsi="Times New Roman" w:cs="Times New Roman"/>
        </w:rPr>
        <w:t>A textbook is not required for this course.</w:t>
      </w:r>
      <w:r w:rsidR="0070422F" w:rsidRPr="0070422F">
        <w:rPr>
          <w:rFonts w:ascii="Times New Roman" w:hAnsi="Times New Roman" w:cs="Times New Roman"/>
        </w:rPr>
        <w:t xml:space="preserve"> All readings will be posted on canvas.</w:t>
      </w:r>
    </w:p>
    <w:p w14:paraId="62D57982" w14:textId="77777777" w:rsidR="000B7BE4" w:rsidRPr="000177C8" w:rsidRDefault="000B7BE4">
      <w:pPr>
        <w:rPr>
          <w:rFonts w:ascii="Times New Roman" w:hAnsi="Times New Roman" w:cs="Times New Roman"/>
        </w:rPr>
      </w:pPr>
    </w:p>
    <w:p w14:paraId="394B426A" w14:textId="77777777" w:rsidR="000B7BE4" w:rsidRPr="000177C8" w:rsidRDefault="000B7BE4">
      <w:pPr>
        <w:rPr>
          <w:rFonts w:ascii="Times New Roman" w:hAnsi="Times New Roman" w:cs="Times New Roman"/>
        </w:rPr>
      </w:pPr>
    </w:p>
    <w:p w14:paraId="1AAB0B17" w14:textId="50C32FF9" w:rsidR="00515B45" w:rsidRDefault="000B7BE4" w:rsidP="00E31AB4">
      <w:pPr>
        <w:jc w:val="center"/>
        <w:rPr>
          <w:rFonts w:ascii="Times New Roman" w:hAnsi="Times New Roman" w:cs="Times New Roman"/>
          <w:b/>
          <w:bCs/>
        </w:rPr>
      </w:pPr>
      <w:r w:rsidRPr="000177C8">
        <w:rPr>
          <w:rFonts w:ascii="Times New Roman" w:hAnsi="Times New Roman" w:cs="Times New Roman"/>
          <w:b/>
          <w:bCs/>
        </w:rPr>
        <w:t>Assignments</w:t>
      </w:r>
    </w:p>
    <w:p w14:paraId="630ABEF0" w14:textId="2D7984DA" w:rsidR="00D07F8E" w:rsidRPr="00F871DC" w:rsidRDefault="00D07F8E" w:rsidP="00D07F8E">
      <w:pPr>
        <w:rPr>
          <w:rFonts w:ascii="Times New Roman" w:hAnsi="Times New Roman" w:cs="Times New Roman"/>
          <w:i/>
          <w:iCs/>
        </w:rPr>
      </w:pPr>
      <w:r w:rsidRPr="00F871DC">
        <w:rPr>
          <w:rFonts w:ascii="Times New Roman" w:hAnsi="Times New Roman" w:cs="Times New Roman"/>
          <w:i/>
          <w:iCs/>
        </w:rPr>
        <w:t xml:space="preserve">Please note that </w:t>
      </w:r>
      <w:r w:rsidR="00F871DC" w:rsidRPr="00F871DC">
        <w:rPr>
          <w:rFonts w:ascii="Times New Roman" w:hAnsi="Times New Roman" w:cs="Times New Roman"/>
          <w:i/>
          <w:iCs/>
        </w:rPr>
        <w:t>more detailed</w:t>
      </w:r>
      <w:r w:rsidRPr="00F871DC">
        <w:rPr>
          <w:rFonts w:ascii="Times New Roman" w:hAnsi="Times New Roman" w:cs="Times New Roman"/>
          <w:i/>
          <w:iCs/>
        </w:rPr>
        <w:t xml:space="preserve"> assignment descriptions and </w:t>
      </w:r>
      <w:r w:rsidR="00F871DC" w:rsidRPr="00F871DC">
        <w:rPr>
          <w:rFonts w:ascii="Times New Roman" w:hAnsi="Times New Roman" w:cs="Times New Roman"/>
          <w:i/>
          <w:iCs/>
        </w:rPr>
        <w:t>rubrics will be posted in canvas.</w:t>
      </w:r>
    </w:p>
    <w:p w14:paraId="742FFF9B" w14:textId="706DC9A7" w:rsidR="000B7BE4" w:rsidRPr="000177C8" w:rsidRDefault="000B7BE4">
      <w:pPr>
        <w:rPr>
          <w:rFonts w:ascii="Times New Roman" w:hAnsi="Times New Roman" w:cs="Times New Roman"/>
        </w:rPr>
      </w:pPr>
    </w:p>
    <w:p w14:paraId="3EDDFEAF" w14:textId="5366F812" w:rsidR="000B7BE4" w:rsidRDefault="00B81E76">
      <w:pPr>
        <w:rPr>
          <w:rFonts w:ascii="Times New Roman" w:hAnsi="Times New Roman" w:cs="Times New Roman"/>
        </w:rPr>
      </w:pPr>
      <w:r>
        <w:rPr>
          <w:rFonts w:ascii="Times New Roman" w:hAnsi="Times New Roman" w:cs="Times New Roman"/>
          <w:b/>
          <w:bCs/>
        </w:rPr>
        <w:t xml:space="preserve">Attendance and </w:t>
      </w:r>
      <w:r w:rsidR="000B7BE4" w:rsidRPr="000177C8">
        <w:rPr>
          <w:rFonts w:ascii="Times New Roman" w:hAnsi="Times New Roman" w:cs="Times New Roman"/>
          <w:b/>
          <w:bCs/>
        </w:rPr>
        <w:t>Participation</w:t>
      </w:r>
      <w:r w:rsidR="0079208A" w:rsidRPr="000177C8">
        <w:rPr>
          <w:rFonts w:ascii="Times New Roman" w:hAnsi="Times New Roman" w:cs="Times New Roman"/>
          <w:b/>
          <w:bCs/>
        </w:rPr>
        <w:t xml:space="preserve"> (</w:t>
      </w:r>
      <w:r w:rsidR="002E1876">
        <w:rPr>
          <w:rFonts w:ascii="Times New Roman" w:hAnsi="Times New Roman" w:cs="Times New Roman"/>
          <w:b/>
          <w:bCs/>
        </w:rPr>
        <w:t>20</w:t>
      </w:r>
      <w:r w:rsidR="0079208A" w:rsidRPr="000177C8">
        <w:rPr>
          <w:rFonts w:ascii="Times New Roman" w:hAnsi="Times New Roman" w:cs="Times New Roman"/>
          <w:b/>
          <w:bCs/>
        </w:rPr>
        <w:t xml:space="preserve"> points)</w:t>
      </w:r>
      <w:r w:rsidR="000B7BE4" w:rsidRPr="000177C8">
        <w:rPr>
          <w:rFonts w:ascii="Times New Roman" w:hAnsi="Times New Roman" w:cs="Times New Roman"/>
          <w:b/>
          <w:bCs/>
        </w:rPr>
        <w:t>.</w:t>
      </w:r>
      <w:r w:rsidR="0079208A" w:rsidRPr="000177C8">
        <w:rPr>
          <w:rFonts w:ascii="Times New Roman" w:hAnsi="Times New Roman" w:cs="Times New Roman"/>
          <w:b/>
          <w:bCs/>
        </w:rPr>
        <w:t xml:space="preserve"> </w:t>
      </w:r>
      <w:r w:rsidR="0079208A" w:rsidRPr="000177C8">
        <w:rPr>
          <w:rFonts w:ascii="Times New Roman" w:hAnsi="Times New Roman" w:cs="Times New Roman"/>
        </w:rPr>
        <w:t>The course will involve discussion in large group</w:t>
      </w:r>
      <w:r>
        <w:rPr>
          <w:rFonts w:ascii="Times New Roman" w:hAnsi="Times New Roman" w:cs="Times New Roman"/>
        </w:rPr>
        <w:t>, small group, and dyads</w:t>
      </w:r>
      <w:r w:rsidR="0079208A" w:rsidRPr="000177C8">
        <w:rPr>
          <w:rFonts w:ascii="Times New Roman" w:hAnsi="Times New Roman" w:cs="Times New Roman"/>
        </w:rPr>
        <w:t>. Please arrive on time and prepared to engage in conversation about the course material</w:t>
      </w:r>
      <w:r w:rsidR="00E83620">
        <w:rPr>
          <w:rFonts w:ascii="Times New Roman" w:hAnsi="Times New Roman" w:cs="Times New Roman"/>
        </w:rPr>
        <w:t xml:space="preserve"> and readings provided by peers</w:t>
      </w:r>
      <w:r w:rsidR="0079208A" w:rsidRPr="000177C8">
        <w:rPr>
          <w:rFonts w:ascii="Times New Roman" w:hAnsi="Times New Roman" w:cs="Times New Roman"/>
        </w:rPr>
        <w:t>. Participation also includes the respectful use of computers and smart phones.</w:t>
      </w:r>
      <w:r>
        <w:rPr>
          <w:rFonts w:ascii="Times New Roman" w:hAnsi="Times New Roman" w:cs="Times New Roman"/>
        </w:rPr>
        <w:t xml:space="preserve"> You may have one unexcused absence with no impact on your attendance and participation grade. Each additional unexcused absence will result in 2 points deducted from your attendance and participation grade. Please see attendance policy for descriptions of excused and unexcused absences.</w:t>
      </w:r>
      <w:r w:rsidR="00760E1B">
        <w:rPr>
          <w:rFonts w:ascii="Times New Roman" w:hAnsi="Times New Roman" w:cs="Times New Roman"/>
        </w:rPr>
        <w:t xml:space="preserve"> If you have an unexcused absence during a schedule presentation, you will not have an opportunity to make-up the presentation.</w:t>
      </w:r>
    </w:p>
    <w:p w14:paraId="489F21B8" w14:textId="77777777" w:rsidR="00760E1B" w:rsidRPr="000177C8" w:rsidRDefault="00760E1B">
      <w:pPr>
        <w:rPr>
          <w:rFonts w:ascii="Times New Roman" w:hAnsi="Times New Roman" w:cs="Times New Roman"/>
          <w:b/>
          <w:bCs/>
        </w:rPr>
      </w:pPr>
    </w:p>
    <w:p w14:paraId="4039C8D3" w14:textId="03DA2AE9" w:rsidR="000B7BE4" w:rsidRPr="000177C8" w:rsidRDefault="000B7BE4">
      <w:pPr>
        <w:rPr>
          <w:rFonts w:ascii="Times New Roman" w:hAnsi="Times New Roman" w:cs="Times New Roman"/>
        </w:rPr>
      </w:pPr>
    </w:p>
    <w:p w14:paraId="63ACE178" w14:textId="7BDF3546" w:rsidR="000B7BE4" w:rsidRDefault="00373C7D">
      <w:pPr>
        <w:rPr>
          <w:rFonts w:ascii="Times New Roman" w:hAnsi="Times New Roman" w:cs="Times New Roman"/>
          <w:b/>
          <w:bCs/>
        </w:rPr>
      </w:pPr>
      <w:r>
        <w:rPr>
          <w:rFonts w:ascii="Times New Roman" w:hAnsi="Times New Roman" w:cs="Times New Roman"/>
          <w:b/>
          <w:bCs/>
        </w:rPr>
        <w:lastRenderedPageBreak/>
        <w:t>Each One Teach One: Small Group Presentation</w:t>
      </w:r>
      <w:r w:rsidR="008100B5">
        <w:rPr>
          <w:rFonts w:ascii="Times New Roman" w:hAnsi="Times New Roman" w:cs="Times New Roman"/>
          <w:b/>
          <w:bCs/>
        </w:rPr>
        <w:t xml:space="preserve"> </w:t>
      </w:r>
      <w:r>
        <w:rPr>
          <w:rFonts w:ascii="Times New Roman" w:hAnsi="Times New Roman" w:cs="Times New Roman"/>
          <w:b/>
          <w:bCs/>
        </w:rPr>
        <w:t>Paper</w:t>
      </w:r>
      <w:r w:rsidR="009765AD">
        <w:rPr>
          <w:rFonts w:ascii="Times New Roman" w:hAnsi="Times New Roman" w:cs="Times New Roman"/>
          <w:b/>
          <w:bCs/>
        </w:rPr>
        <w:t xml:space="preserve"> (50 points)</w:t>
      </w:r>
      <w:r>
        <w:rPr>
          <w:rFonts w:ascii="Times New Roman" w:hAnsi="Times New Roman" w:cs="Times New Roman"/>
          <w:b/>
          <w:bCs/>
        </w:rPr>
        <w:t>.</w:t>
      </w:r>
    </w:p>
    <w:p w14:paraId="2618AA79" w14:textId="53210102" w:rsidR="00373C7D" w:rsidRDefault="00614AC4">
      <w:pPr>
        <w:rPr>
          <w:rFonts w:ascii="Times New Roman" w:hAnsi="Times New Roman" w:cs="Times New Roman"/>
        </w:rPr>
      </w:pPr>
      <w:r>
        <w:rPr>
          <w:rFonts w:ascii="Times New Roman" w:hAnsi="Times New Roman" w:cs="Times New Roman"/>
        </w:rPr>
        <w:t xml:space="preserve">Understanding current issues and problems facing </w:t>
      </w:r>
      <w:r w:rsidR="00D61FDA">
        <w:rPr>
          <w:rFonts w:ascii="Times New Roman" w:hAnsi="Times New Roman" w:cs="Times New Roman"/>
        </w:rPr>
        <w:t>children and families is important to becoming a professional in the field of youth development. For this assignment you will work in a small group.</w:t>
      </w:r>
      <w:r w:rsidR="002B5FCA">
        <w:rPr>
          <w:rFonts w:ascii="Times New Roman" w:hAnsi="Times New Roman" w:cs="Times New Roman"/>
        </w:rPr>
        <w:t xml:space="preserve"> </w:t>
      </w:r>
      <w:r w:rsidR="00D61FDA">
        <w:rPr>
          <w:rFonts w:ascii="Times New Roman" w:hAnsi="Times New Roman" w:cs="Times New Roman"/>
        </w:rPr>
        <w:t xml:space="preserve">Your group will be responsible for selecting a contemporary issue and </w:t>
      </w:r>
      <w:r w:rsidR="00BE14DD">
        <w:rPr>
          <w:rFonts w:ascii="Times New Roman" w:hAnsi="Times New Roman" w:cs="Times New Roman"/>
        </w:rPr>
        <w:t xml:space="preserve">facilitating a </w:t>
      </w:r>
      <w:proofErr w:type="gramStart"/>
      <w:r w:rsidR="00BE14DD">
        <w:rPr>
          <w:rFonts w:ascii="Times New Roman" w:hAnsi="Times New Roman" w:cs="Times New Roman"/>
        </w:rPr>
        <w:t>15-20 minute</w:t>
      </w:r>
      <w:proofErr w:type="gramEnd"/>
      <w:r w:rsidR="00BE14DD">
        <w:rPr>
          <w:rFonts w:ascii="Times New Roman" w:hAnsi="Times New Roman" w:cs="Times New Roman"/>
        </w:rPr>
        <w:t xml:space="preserve"> activity/discussion about the topic</w:t>
      </w:r>
      <w:r w:rsidR="000D7475">
        <w:rPr>
          <w:rFonts w:ascii="Times New Roman" w:hAnsi="Times New Roman" w:cs="Times New Roman"/>
        </w:rPr>
        <w:t>.</w:t>
      </w:r>
      <w:r w:rsidR="004345B4">
        <w:rPr>
          <w:rFonts w:ascii="Times New Roman" w:hAnsi="Times New Roman" w:cs="Times New Roman"/>
        </w:rPr>
        <w:t xml:space="preserve"> Each group member should have an equitable role in preparing the presentation. You will also write an individual paper about the topic</w:t>
      </w:r>
      <w:r w:rsidR="008100B5">
        <w:rPr>
          <w:rFonts w:ascii="Times New Roman" w:hAnsi="Times New Roman" w:cs="Times New Roman"/>
        </w:rPr>
        <w:t>.</w:t>
      </w:r>
    </w:p>
    <w:p w14:paraId="342AF7EA" w14:textId="77777777" w:rsidR="008100B5" w:rsidRDefault="008100B5">
      <w:pPr>
        <w:rPr>
          <w:rFonts w:ascii="Times New Roman" w:hAnsi="Times New Roman" w:cs="Times New Roman"/>
        </w:rPr>
      </w:pPr>
    </w:p>
    <w:p w14:paraId="34C80F60" w14:textId="77777777" w:rsidR="0068188E" w:rsidRDefault="008100B5" w:rsidP="00374C3C">
      <w:pPr>
        <w:rPr>
          <w:rFonts w:ascii="Times New Roman" w:hAnsi="Times New Roman" w:cs="Times New Roman"/>
          <w:b/>
          <w:bCs/>
        </w:rPr>
      </w:pPr>
      <w:r w:rsidRPr="009765AD">
        <w:rPr>
          <w:rFonts w:ascii="Times New Roman" w:hAnsi="Times New Roman" w:cs="Times New Roman"/>
          <w:b/>
          <w:bCs/>
        </w:rPr>
        <w:t>Community-Engagement Experience (130 points).</w:t>
      </w:r>
      <w:r w:rsidR="00374C3C">
        <w:rPr>
          <w:rFonts w:ascii="Times New Roman" w:hAnsi="Times New Roman" w:cs="Times New Roman"/>
          <w:b/>
          <w:bCs/>
        </w:rPr>
        <w:t xml:space="preserve"> </w:t>
      </w:r>
    </w:p>
    <w:p w14:paraId="532D3BE3" w14:textId="5C481710" w:rsidR="0068188E" w:rsidRDefault="0068188E" w:rsidP="00374C3C">
      <w:pPr>
        <w:rPr>
          <w:rFonts w:ascii="Times New Roman" w:hAnsi="Times New Roman" w:cs="Times New Roman"/>
        </w:rPr>
      </w:pPr>
      <w:r>
        <w:rPr>
          <w:rFonts w:ascii="Times New Roman" w:hAnsi="Times New Roman" w:cs="Times New Roman"/>
        </w:rPr>
        <w:t xml:space="preserve">During this semester, you will identify a local organization that supports youth development in the local community. You will volunteer with the organization for a minimum of 25 hours </w:t>
      </w:r>
      <w:proofErr w:type="gramStart"/>
      <w:r>
        <w:rPr>
          <w:rFonts w:ascii="Times New Roman" w:hAnsi="Times New Roman" w:cs="Times New Roman"/>
        </w:rPr>
        <w:t>during the course of</w:t>
      </w:r>
      <w:proofErr w:type="gramEnd"/>
      <w:r>
        <w:rPr>
          <w:rFonts w:ascii="Times New Roman" w:hAnsi="Times New Roman" w:cs="Times New Roman"/>
        </w:rPr>
        <w:t xml:space="preserve"> the semester (this includes participating in any required trainings). You will complete a variety of assignments related to this project:</w:t>
      </w:r>
    </w:p>
    <w:p w14:paraId="04CF17F8" w14:textId="77777777" w:rsidR="00760E1B" w:rsidRDefault="00760E1B" w:rsidP="00374C3C">
      <w:pPr>
        <w:rPr>
          <w:rFonts w:ascii="Times New Roman" w:hAnsi="Times New Roman" w:cs="Times New Roman"/>
        </w:rPr>
      </w:pPr>
    </w:p>
    <w:p w14:paraId="0BEEEFB4" w14:textId="5A23A2D6" w:rsidR="0068188E" w:rsidRDefault="0068188E" w:rsidP="0068188E">
      <w:pPr>
        <w:pStyle w:val="ListParagraph"/>
        <w:rPr>
          <w:rFonts w:ascii="Times New Roman" w:hAnsi="Times New Roman" w:cs="Times New Roman"/>
        </w:rPr>
      </w:pPr>
      <w:proofErr w:type="gramStart"/>
      <w:r>
        <w:rPr>
          <w:rFonts w:ascii="Times New Roman" w:hAnsi="Times New Roman" w:cs="Times New Roman"/>
          <w:b/>
          <w:bCs/>
        </w:rPr>
        <w:t>Hours</w:t>
      </w:r>
      <w:proofErr w:type="gramEnd"/>
      <w:r>
        <w:rPr>
          <w:rFonts w:ascii="Times New Roman" w:hAnsi="Times New Roman" w:cs="Times New Roman"/>
          <w:b/>
          <w:bCs/>
        </w:rPr>
        <w:t xml:space="preserve"> log (</w:t>
      </w:r>
      <w:r w:rsidR="00EA35AF">
        <w:rPr>
          <w:rFonts w:ascii="Times New Roman" w:hAnsi="Times New Roman" w:cs="Times New Roman"/>
          <w:b/>
          <w:bCs/>
        </w:rPr>
        <w:t>10</w:t>
      </w:r>
      <w:r>
        <w:rPr>
          <w:rFonts w:ascii="Times New Roman" w:hAnsi="Times New Roman" w:cs="Times New Roman"/>
          <w:b/>
          <w:bCs/>
        </w:rPr>
        <w:t xml:space="preserve"> points). </w:t>
      </w:r>
      <w:r>
        <w:rPr>
          <w:rFonts w:ascii="Times New Roman" w:hAnsi="Times New Roman" w:cs="Times New Roman"/>
        </w:rPr>
        <w:t>You will record your weekly hours and submit a signed hours log at the end of the semester</w:t>
      </w:r>
      <w:r w:rsidR="00EA35AF">
        <w:rPr>
          <w:rFonts w:ascii="Times New Roman" w:hAnsi="Times New Roman" w:cs="Times New Roman"/>
        </w:rPr>
        <w:t xml:space="preserve"> that is approved by a representative from your site.</w:t>
      </w:r>
      <w:r>
        <w:rPr>
          <w:rFonts w:ascii="Times New Roman" w:hAnsi="Times New Roman" w:cs="Times New Roman"/>
        </w:rPr>
        <w:t xml:space="preserve"> </w:t>
      </w:r>
      <w:r w:rsidR="00EA35AF">
        <w:rPr>
          <w:rFonts w:ascii="Times New Roman" w:hAnsi="Times New Roman" w:cs="Times New Roman"/>
        </w:rPr>
        <w:t>Failing to complete the required 25 hours will result in a 10% deduction of points from your final community-engaged experience grade.</w:t>
      </w:r>
    </w:p>
    <w:p w14:paraId="39092F09" w14:textId="77777777" w:rsidR="00760E1B" w:rsidRDefault="00760E1B" w:rsidP="0068188E">
      <w:pPr>
        <w:pStyle w:val="ListParagraph"/>
        <w:rPr>
          <w:rFonts w:ascii="Times New Roman" w:hAnsi="Times New Roman" w:cs="Times New Roman"/>
        </w:rPr>
      </w:pPr>
    </w:p>
    <w:p w14:paraId="1A2F5CAE" w14:textId="1B320EBA" w:rsidR="00EA35AF" w:rsidRDefault="00B72946" w:rsidP="0068188E">
      <w:pPr>
        <w:pStyle w:val="ListParagraph"/>
        <w:rPr>
          <w:rFonts w:ascii="Times New Roman" w:hAnsi="Times New Roman" w:cs="Times New Roman"/>
        </w:rPr>
      </w:pPr>
      <w:r>
        <w:rPr>
          <w:rFonts w:ascii="Times New Roman" w:hAnsi="Times New Roman" w:cs="Times New Roman"/>
          <w:b/>
          <w:bCs/>
        </w:rPr>
        <w:t xml:space="preserve">Organization Overview (10 points). </w:t>
      </w:r>
      <w:r>
        <w:rPr>
          <w:rFonts w:ascii="Times New Roman" w:hAnsi="Times New Roman" w:cs="Times New Roman"/>
        </w:rPr>
        <w:t xml:space="preserve">After identifying your </w:t>
      </w:r>
      <w:r w:rsidR="00614766">
        <w:rPr>
          <w:rFonts w:ascii="Times New Roman" w:hAnsi="Times New Roman" w:cs="Times New Roman"/>
        </w:rPr>
        <w:t xml:space="preserve">community engagement site, you will write a </w:t>
      </w:r>
      <w:r w:rsidR="00AB775B">
        <w:rPr>
          <w:rFonts w:ascii="Times New Roman" w:hAnsi="Times New Roman" w:cs="Times New Roman"/>
        </w:rPr>
        <w:t xml:space="preserve">brief (2-3 page double-spaced) paper about your </w:t>
      </w:r>
      <w:r w:rsidR="00F62656">
        <w:rPr>
          <w:rFonts w:ascii="Times New Roman" w:hAnsi="Times New Roman" w:cs="Times New Roman"/>
        </w:rPr>
        <w:t xml:space="preserve">organization. You </w:t>
      </w:r>
      <w:r w:rsidR="00801700">
        <w:rPr>
          <w:rFonts w:ascii="Times New Roman" w:hAnsi="Times New Roman" w:cs="Times New Roman"/>
        </w:rPr>
        <w:t xml:space="preserve">should include a history of the organization, mission statement, </w:t>
      </w:r>
      <w:r w:rsidR="00CE61EC">
        <w:rPr>
          <w:rFonts w:ascii="Times New Roman" w:hAnsi="Times New Roman" w:cs="Times New Roman"/>
        </w:rPr>
        <w:t>overview of the work and how the organization supports youth development, and a description of your role. You will then share a brief overview of your paper in class.</w:t>
      </w:r>
    </w:p>
    <w:p w14:paraId="2BB471D8" w14:textId="77777777" w:rsidR="00760E1B" w:rsidRDefault="00760E1B" w:rsidP="0068188E">
      <w:pPr>
        <w:pStyle w:val="ListParagraph"/>
        <w:rPr>
          <w:rFonts w:ascii="Times New Roman" w:hAnsi="Times New Roman" w:cs="Times New Roman"/>
        </w:rPr>
      </w:pPr>
    </w:p>
    <w:p w14:paraId="02D6593E" w14:textId="3171253D" w:rsidR="00C46BFE" w:rsidRDefault="00D753DD" w:rsidP="00C46BFE">
      <w:pPr>
        <w:pStyle w:val="ListParagraph"/>
        <w:rPr>
          <w:rFonts w:ascii="Times New Roman" w:hAnsi="Times New Roman" w:cs="Times New Roman"/>
        </w:rPr>
      </w:pPr>
      <w:r>
        <w:rPr>
          <w:rFonts w:ascii="Times New Roman" w:hAnsi="Times New Roman" w:cs="Times New Roman"/>
          <w:b/>
          <w:bCs/>
        </w:rPr>
        <w:t xml:space="preserve">Interview (30 points). </w:t>
      </w:r>
      <w:r w:rsidR="005E1342">
        <w:rPr>
          <w:rFonts w:ascii="Times New Roman" w:hAnsi="Times New Roman" w:cs="Times New Roman"/>
        </w:rPr>
        <w:t xml:space="preserve">To develop a deeper understanding about your organization from multiple perspectives, you will interview </w:t>
      </w:r>
      <w:r w:rsidR="005B4840">
        <w:rPr>
          <w:rFonts w:ascii="Times New Roman" w:hAnsi="Times New Roman" w:cs="Times New Roman"/>
        </w:rPr>
        <w:t>a few individuals about their experience with and views of the site. You should develop a list of questions prior to completing the interview and record the responses (</w:t>
      </w:r>
      <w:r w:rsidR="00795029">
        <w:rPr>
          <w:rFonts w:ascii="Times New Roman" w:hAnsi="Times New Roman" w:cs="Times New Roman"/>
        </w:rPr>
        <w:t xml:space="preserve">with permission). If you are at a site with another student, you should coordinate so you do not overburden </w:t>
      </w:r>
      <w:r w:rsidR="00D07F8E">
        <w:rPr>
          <w:rFonts w:ascii="Times New Roman" w:hAnsi="Times New Roman" w:cs="Times New Roman"/>
        </w:rPr>
        <w:t>anyone with multiple interviews.</w:t>
      </w:r>
      <w:r w:rsidR="00C46BFE">
        <w:rPr>
          <w:rFonts w:ascii="Times New Roman" w:hAnsi="Times New Roman" w:cs="Times New Roman"/>
        </w:rPr>
        <w:t xml:space="preserve"> Afterwards, you will write a summary of the response and what you learned f</w:t>
      </w:r>
      <w:r w:rsidR="00E71F6B">
        <w:rPr>
          <w:rFonts w:ascii="Times New Roman" w:hAnsi="Times New Roman" w:cs="Times New Roman"/>
        </w:rPr>
        <w:t>ro</w:t>
      </w:r>
      <w:r w:rsidR="00C46BFE">
        <w:rPr>
          <w:rFonts w:ascii="Times New Roman" w:hAnsi="Times New Roman" w:cs="Times New Roman"/>
        </w:rPr>
        <w:t>m the experience.</w:t>
      </w:r>
    </w:p>
    <w:p w14:paraId="07DE7A27" w14:textId="77777777" w:rsidR="00760E1B" w:rsidRDefault="00760E1B" w:rsidP="00C46BFE">
      <w:pPr>
        <w:pStyle w:val="ListParagraph"/>
        <w:rPr>
          <w:rFonts w:ascii="Times New Roman" w:hAnsi="Times New Roman" w:cs="Times New Roman"/>
        </w:rPr>
      </w:pPr>
    </w:p>
    <w:p w14:paraId="4AB56130" w14:textId="181653A7" w:rsidR="00D753DD" w:rsidRDefault="00C46BFE" w:rsidP="00C46BFE">
      <w:pPr>
        <w:pStyle w:val="ListParagraph"/>
        <w:rPr>
          <w:rFonts w:ascii="Times New Roman" w:hAnsi="Times New Roman" w:cs="Times New Roman"/>
        </w:rPr>
      </w:pPr>
      <w:r>
        <w:rPr>
          <w:rFonts w:ascii="Times New Roman" w:hAnsi="Times New Roman" w:cs="Times New Roman"/>
          <w:b/>
          <w:bCs/>
        </w:rPr>
        <w:t xml:space="preserve">Annotated Bibliography (30 points). </w:t>
      </w:r>
      <w:r w:rsidRPr="00C46BFE">
        <w:rPr>
          <w:rFonts w:ascii="Times New Roman" w:hAnsi="Times New Roman" w:cs="Times New Roman"/>
        </w:rPr>
        <w:t xml:space="preserve"> </w:t>
      </w:r>
      <w:r w:rsidR="00E71F6B">
        <w:rPr>
          <w:rFonts w:ascii="Times New Roman" w:hAnsi="Times New Roman" w:cs="Times New Roman"/>
        </w:rPr>
        <w:t xml:space="preserve">You will identify relevant research about your organization and/or the type of work that they do to support child development. You should identify at least 3 peer-reviewed and/or scholarly papers relevant to this topic. </w:t>
      </w:r>
      <w:r w:rsidR="009C66A1">
        <w:rPr>
          <w:rFonts w:ascii="Times New Roman" w:hAnsi="Times New Roman" w:cs="Times New Roman"/>
        </w:rPr>
        <w:t>You will submit a reference list using correct APA formatting and a summary of each article.</w:t>
      </w:r>
    </w:p>
    <w:p w14:paraId="23276CEE" w14:textId="77777777" w:rsidR="00760E1B" w:rsidRDefault="00760E1B" w:rsidP="00C46BFE">
      <w:pPr>
        <w:pStyle w:val="ListParagraph"/>
        <w:rPr>
          <w:rFonts w:ascii="Times New Roman" w:hAnsi="Times New Roman" w:cs="Times New Roman"/>
        </w:rPr>
      </w:pPr>
    </w:p>
    <w:p w14:paraId="2DFE57C1" w14:textId="3EA9E1FD" w:rsidR="00FE7E4B" w:rsidRPr="006846CB" w:rsidRDefault="006846CB" w:rsidP="00C46BFE">
      <w:pPr>
        <w:pStyle w:val="ListParagraph"/>
        <w:rPr>
          <w:rFonts w:ascii="Times New Roman" w:hAnsi="Times New Roman" w:cs="Times New Roman"/>
        </w:rPr>
      </w:pPr>
      <w:r>
        <w:rPr>
          <w:rFonts w:ascii="Times New Roman" w:hAnsi="Times New Roman" w:cs="Times New Roman"/>
          <w:b/>
          <w:bCs/>
        </w:rPr>
        <w:t xml:space="preserve">Final Share (20 points). </w:t>
      </w:r>
      <w:r>
        <w:rPr>
          <w:rFonts w:ascii="Times New Roman" w:hAnsi="Times New Roman" w:cs="Times New Roman"/>
        </w:rPr>
        <w:t xml:space="preserve">You will work in pairs or small groups with others who worked at your site. If you were at a site with more that 5 students, you will be split up into multiple groups. You will prepare </w:t>
      </w:r>
      <w:r w:rsidR="00012A8F">
        <w:rPr>
          <w:rFonts w:ascii="Times New Roman" w:hAnsi="Times New Roman" w:cs="Times New Roman"/>
        </w:rPr>
        <w:t>a presentation about your experiences. More details will be provided in class.</w:t>
      </w:r>
    </w:p>
    <w:p w14:paraId="1582CC48" w14:textId="5579D94C" w:rsidR="00D950D7" w:rsidRPr="00D950D7" w:rsidRDefault="006846CB" w:rsidP="00760E1B">
      <w:pPr>
        <w:pStyle w:val="ListParagraph"/>
        <w:rPr>
          <w:rFonts w:ascii="Times New Roman" w:hAnsi="Times New Roman" w:cs="Times New Roman"/>
        </w:rPr>
      </w:pPr>
      <w:r>
        <w:rPr>
          <w:rFonts w:ascii="Times New Roman" w:hAnsi="Times New Roman" w:cs="Times New Roman"/>
          <w:b/>
          <w:bCs/>
        </w:rPr>
        <w:t xml:space="preserve">Final Paper (20 points). </w:t>
      </w:r>
      <w:r w:rsidR="00012A8F">
        <w:rPr>
          <w:rFonts w:ascii="Times New Roman" w:hAnsi="Times New Roman" w:cs="Times New Roman"/>
        </w:rPr>
        <w:t>In addition to the presentation, you will also write a reflection paper about your community-engaged experience during the semester. This is meant to be completed individually reflecting on your work.</w:t>
      </w:r>
    </w:p>
    <w:p w14:paraId="55E3B55B" w14:textId="77777777" w:rsidR="00D950D7" w:rsidRPr="00D950D7" w:rsidRDefault="00D950D7" w:rsidP="00D950D7">
      <w:pPr>
        <w:rPr>
          <w:rFonts w:ascii="Times New Roman" w:hAnsi="Times New Roman" w:cs="Times New Roman"/>
          <w:b/>
          <w:bCs/>
        </w:rPr>
      </w:pPr>
    </w:p>
    <w:p w14:paraId="734E91B3" w14:textId="77777777" w:rsidR="00760E1B" w:rsidRDefault="00760E1B" w:rsidP="00D950D7">
      <w:pPr>
        <w:rPr>
          <w:rFonts w:ascii="Times New Roman" w:hAnsi="Times New Roman" w:cs="Times New Roman"/>
          <w:b/>
          <w:bCs/>
        </w:rPr>
      </w:pPr>
    </w:p>
    <w:p w14:paraId="1BB13DAD" w14:textId="3A8AA0FB" w:rsidR="00D950D7" w:rsidRPr="00D950D7" w:rsidRDefault="00D950D7" w:rsidP="00D950D7">
      <w:pPr>
        <w:rPr>
          <w:rFonts w:ascii="Times New Roman" w:hAnsi="Times New Roman" w:cs="Times New Roman"/>
          <w:b/>
          <w:bCs/>
        </w:rPr>
      </w:pPr>
      <w:r w:rsidRPr="00D950D7">
        <w:rPr>
          <w:rFonts w:ascii="Times New Roman" w:hAnsi="Times New Roman" w:cs="Times New Roman"/>
          <w:b/>
          <w:bCs/>
        </w:rPr>
        <w:t>Grading:</w:t>
      </w:r>
    </w:p>
    <w:p w14:paraId="7997D29C" w14:textId="6CB37D10" w:rsidR="00D950D7" w:rsidRPr="00D950D7" w:rsidRDefault="00D950D7" w:rsidP="00760E1B">
      <w:pPr>
        <w:ind w:left="720"/>
        <w:rPr>
          <w:rFonts w:ascii="Times New Roman" w:hAnsi="Times New Roman" w:cs="Times New Roman"/>
        </w:rPr>
      </w:pPr>
      <w:r w:rsidRPr="00D950D7">
        <w:rPr>
          <w:rFonts w:ascii="Times New Roman" w:hAnsi="Times New Roman" w:cs="Times New Roman"/>
        </w:rPr>
        <w:t>Attendance/Class Participation</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t>20 points</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p>
    <w:p w14:paraId="5077B6C9" w14:textId="3CD1BB9C" w:rsidR="00D950D7" w:rsidRPr="00D950D7" w:rsidRDefault="00D950D7" w:rsidP="00760E1B">
      <w:pPr>
        <w:ind w:left="720"/>
        <w:rPr>
          <w:rFonts w:ascii="Times New Roman" w:hAnsi="Times New Roman" w:cs="Times New Roman"/>
        </w:rPr>
      </w:pPr>
      <w:r w:rsidRPr="00D950D7">
        <w:rPr>
          <w:rFonts w:ascii="Times New Roman" w:hAnsi="Times New Roman" w:cs="Times New Roman"/>
        </w:rPr>
        <w:t>EOTO Presentation/Paper</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t>50 points</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p>
    <w:p w14:paraId="1BAC307D" w14:textId="2F586075" w:rsidR="00D950D7" w:rsidRPr="00D950D7" w:rsidRDefault="00D950D7" w:rsidP="00760E1B">
      <w:pPr>
        <w:ind w:left="720"/>
        <w:rPr>
          <w:rFonts w:ascii="Times New Roman" w:hAnsi="Times New Roman" w:cs="Times New Roman"/>
        </w:rPr>
      </w:pPr>
      <w:r w:rsidRPr="00D950D7">
        <w:rPr>
          <w:rFonts w:ascii="Times New Roman" w:hAnsi="Times New Roman" w:cs="Times New Roman"/>
        </w:rPr>
        <w:t>Site Plan Individual Paper/Share</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00760E1B">
        <w:rPr>
          <w:rFonts w:ascii="Times New Roman" w:hAnsi="Times New Roman" w:cs="Times New Roman"/>
        </w:rPr>
        <w:t>1</w:t>
      </w:r>
      <w:r w:rsidRPr="00D950D7">
        <w:rPr>
          <w:rFonts w:ascii="Times New Roman" w:hAnsi="Times New Roman" w:cs="Times New Roman"/>
        </w:rPr>
        <w:t>0 points</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br/>
        <w:t>Interview Paper</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t xml:space="preserve">30 </w:t>
      </w:r>
      <w:proofErr w:type="gramStart"/>
      <w:r w:rsidRPr="00D950D7">
        <w:rPr>
          <w:rFonts w:ascii="Times New Roman" w:hAnsi="Times New Roman" w:cs="Times New Roman"/>
        </w:rPr>
        <w:t>points</w:t>
      </w:r>
      <w:proofErr w:type="gramEnd"/>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p>
    <w:p w14:paraId="37CCDB5D" w14:textId="6A184229" w:rsidR="00D950D7" w:rsidRPr="00D950D7" w:rsidRDefault="00D950D7" w:rsidP="00760E1B">
      <w:pPr>
        <w:ind w:left="720"/>
        <w:rPr>
          <w:rFonts w:ascii="Times New Roman" w:hAnsi="Times New Roman" w:cs="Times New Roman"/>
        </w:rPr>
      </w:pPr>
      <w:r w:rsidRPr="00D950D7">
        <w:rPr>
          <w:rFonts w:ascii="Times New Roman" w:hAnsi="Times New Roman" w:cs="Times New Roman"/>
        </w:rPr>
        <w:t>Annotated Bibliography</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t>30 points</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p>
    <w:p w14:paraId="49086237" w14:textId="1EE872AF" w:rsidR="00D950D7" w:rsidRPr="00D950D7" w:rsidRDefault="00D950D7" w:rsidP="00760E1B">
      <w:pPr>
        <w:ind w:left="720"/>
        <w:rPr>
          <w:rFonts w:ascii="Times New Roman" w:hAnsi="Times New Roman" w:cs="Times New Roman"/>
        </w:rPr>
      </w:pPr>
      <w:r w:rsidRPr="00D950D7">
        <w:rPr>
          <w:rFonts w:ascii="Times New Roman" w:hAnsi="Times New Roman" w:cs="Times New Roman"/>
        </w:rPr>
        <w:t>Final Share and Paper</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00760E1B">
        <w:rPr>
          <w:rFonts w:ascii="Times New Roman" w:hAnsi="Times New Roman" w:cs="Times New Roman"/>
        </w:rPr>
        <w:tab/>
      </w:r>
      <w:r w:rsidRPr="00D950D7">
        <w:rPr>
          <w:rFonts w:ascii="Times New Roman" w:hAnsi="Times New Roman" w:cs="Times New Roman"/>
        </w:rPr>
        <w:t>40 points</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p>
    <w:p w14:paraId="61ACB33E" w14:textId="0EB3B30B" w:rsidR="00D950D7" w:rsidRPr="00D950D7" w:rsidRDefault="00D950D7" w:rsidP="00760E1B">
      <w:pPr>
        <w:ind w:left="720"/>
        <w:rPr>
          <w:rFonts w:ascii="Times New Roman" w:hAnsi="Times New Roman" w:cs="Times New Roman"/>
        </w:rPr>
      </w:pPr>
      <w:r w:rsidRPr="00D950D7">
        <w:rPr>
          <w:rFonts w:ascii="Times New Roman" w:hAnsi="Times New Roman" w:cs="Times New Roman"/>
        </w:rPr>
        <w:t xml:space="preserve">Hours Log </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00760E1B">
        <w:rPr>
          <w:rFonts w:ascii="Times New Roman" w:hAnsi="Times New Roman" w:cs="Times New Roman"/>
        </w:rPr>
        <w:t>20</w:t>
      </w:r>
      <w:r w:rsidRPr="00D950D7">
        <w:rPr>
          <w:rFonts w:ascii="Times New Roman" w:hAnsi="Times New Roman" w:cs="Times New Roman"/>
        </w:rPr>
        <w:t xml:space="preserve"> points</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p>
    <w:p w14:paraId="39653481" w14:textId="39DF8186" w:rsidR="00D950D7" w:rsidRPr="00D950D7" w:rsidRDefault="00D950D7" w:rsidP="00760E1B">
      <w:pPr>
        <w:ind w:left="720"/>
        <w:rPr>
          <w:rFonts w:ascii="Times New Roman" w:hAnsi="Times New Roman" w:cs="Times New Roman"/>
          <w:b/>
          <w:bCs/>
        </w:rPr>
      </w:pPr>
      <w:r w:rsidRPr="00D950D7">
        <w:rPr>
          <w:rFonts w:ascii="Times New Roman" w:hAnsi="Times New Roman" w:cs="Times New Roman"/>
        </w:rPr>
        <w:t>Total</w:t>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r>
      <w:r w:rsidRPr="00D950D7">
        <w:rPr>
          <w:rFonts w:ascii="Times New Roman" w:hAnsi="Times New Roman" w:cs="Times New Roman"/>
        </w:rPr>
        <w:tab/>
        <w:t xml:space="preserve">         200 points</w:t>
      </w:r>
      <w:r w:rsidRPr="00D950D7">
        <w:rPr>
          <w:rFonts w:ascii="Times New Roman" w:hAnsi="Times New Roman" w:cs="Times New Roman"/>
        </w:rPr>
        <w:tab/>
      </w:r>
      <w:r w:rsidRPr="00D950D7">
        <w:rPr>
          <w:rFonts w:ascii="Times New Roman" w:hAnsi="Times New Roman" w:cs="Times New Roman"/>
          <w:b/>
          <w:bCs/>
        </w:rPr>
        <w:tab/>
      </w:r>
      <w:r w:rsidRPr="00D950D7">
        <w:rPr>
          <w:rFonts w:ascii="Times New Roman" w:hAnsi="Times New Roman" w:cs="Times New Roman"/>
          <w:b/>
          <w:bCs/>
        </w:rPr>
        <w:tab/>
      </w:r>
    </w:p>
    <w:p w14:paraId="2A921DC4" w14:textId="56AA5887" w:rsidR="00D950D7" w:rsidRPr="009765AD" w:rsidRDefault="00D950D7">
      <w:pPr>
        <w:rPr>
          <w:rFonts w:ascii="Times New Roman" w:hAnsi="Times New Roman" w:cs="Times New Roman"/>
          <w:b/>
          <w:bCs/>
        </w:rPr>
      </w:pP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r w:rsidRPr="00D950D7">
        <w:rPr>
          <w:rFonts w:ascii="Times New Roman" w:hAnsi="Times New Roman" w:cs="Times New Roman"/>
          <w:b/>
          <w:bCs/>
        </w:rPr>
        <w:tab/>
      </w:r>
    </w:p>
    <w:p w14:paraId="5FA96AF7" w14:textId="01796485" w:rsidR="000A5970" w:rsidRPr="000177C8" w:rsidRDefault="000A5970">
      <w:pPr>
        <w:rPr>
          <w:rFonts w:ascii="Times New Roman" w:hAnsi="Times New Roman" w:cs="Times New Roman"/>
        </w:rPr>
      </w:pPr>
    </w:p>
    <w:p w14:paraId="2911ED2D" w14:textId="0BDC75F4" w:rsidR="000A5970" w:rsidRPr="000177C8" w:rsidRDefault="000A5970">
      <w:pPr>
        <w:rPr>
          <w:rFonts w:ascii="Times New Roman" w:hAnsi="Times New Roman" w:cs="Times New Roman"/>
          <w:b/>
          <w:bCs/>
        </w:rPr>
      </w:pPr>
      <w:r w:rsidRPr="000177C8">
        <w:rPr>
          <w:rFonts w:ascii="Times New Roman" w:hAnsi="Times New Roman" w:cs="Times New Roman"/>
          <w:b/>
          <w:bCs/>
        </w:rPr>
        <w:t>Grading</w:t>
      </w:r>
    </w:p>
    <w:p w14:paraId="29CE9BC8" w14:textId="77777777" w:rsidR="000A5970" w:rsidRPr="000A5970" w:rsidRDefault="000A5970" w:rsidP="000A5970">
      <w:pPr>
        <w:rPr>
          <w:rFonts w:ascii="Times New Roman" w:hAnsi="Times New Roman" w:cs="Times New Roman"/>
          <w:b/>
          <w:bCs/>
          <w:u w:val="single"/>
        </w:rPr>
      </w:pPr>
      <w:r w:rsidRPr="000A5970">
        <w:rPr>
          <w:rFonts w:ascii="Times New Roman" w:hAnsi="Times New Roman" w:cs="Times New Roman"/>
          <w:b/>
          <w:bCs/>
          <w:noProof/>
          <w:u w:val="single"/>
        </w:rPr>
        <mc:AlternateContent>
          <mc:Choice Requires="wps">
            <w:drawing>
              <wp:anchor distT="0" distB="0" distL="114300" distR="114300" simplePos="0" relativeHeight="251659264" behindDoc="0" locked="0" layoutInCell="1" allowOverlap="1" wp14:anchorId="3CE02D3B" wp14:editId="06D5BC00">
                <wp:simplePos x="0" y="0"/>
                <wp:positionH relativeFrom="column">
                  <wp:posOffset>658761</wp:posOffset>
                </wp:positionH>
                <wp:positionV relativeFrom="paragraph">
                  <wp:posOffset>20443</wp:posOffset>
                </wp:positionV>
                <wp:extent cx="3747770" cy="1140542"/>
                <wp:effectExtent l="0" t="0" r="11430" b="254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770" cy="1140542"/>
                        </a:xfrm>
                        <a:prstGeom prst="rect">
                          <a:avLst/>
                        </a:prstGeom>
                        <a:noFill/>
                        <a:ln>
                          <a:noFill/>
                        </a:ln>
                        <a:extLst>
                          <a:ext uri="{909E8E84-426E-40dd-AFC4-6F175D3DCCD1}">
                            <a14:hiddenFill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CAE0475" w14:textId="356BF430" w:rsidR="000A5970" w:rsidRPr="00C3215E" w:rsidRDefault="000A5970">
                            <w:pPr>
                              <w:rPr>
                                <w:rFonts w:ascii="Times New Roman" w:hAnsi="Times New Roman" w:cs="Times New Roman"/>
                              </w:rPr>
                            </w:pPr>
                            <w:r w:rsidRPr="00C3215E">
                              <w:rPr>
                                <w:rFonts w:ascii="Times New Roman" w:hAnsi="Times New Roman" w:cs="Times New Roman"/>
                              </w:rPr>
                              <w:t>98-100</w:t>
                            </w:r>
                            <w:proofErr w:type="gramStart"/>
                            <w:r w:rsidRPr="00C3215E">
                              <w:rPr>
                                <w:rFonts w:ascii="Times New Roman" w:hAnsi="Times New Roman" w:cs="Times New Roman"/>
                              </w:rPr>
                              <w:t>%  =</w:t>
                            </w:r>
                            <w:proofErr w:type="gramEnd"/>
                            <w:r w:rsidRPr="00C3215E">
                              <w:rPr>
                                <w:rFonts w:ascii="Times New Roman" w:hAnsi="Times New Roman" w:cs="Times New Roman"/>
                              </w:rPr>
                              <w:t xml:space="preserve"> A +</w:t>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t xml:space="preserve"> 77-79%    = C+</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3"/>
                              <w:gridCol w:w="2049"/>
                              <w:gridCol w:w="2272"/>
                              <w:gridCol w:w="687"/>
                            </w:tblGrid>
                            <w:tr w:rsidR="000A5970" w:rsidRPr="00C3215E" w14:paraId="00E5CACB" w14:textId="77777777">
                              <w:trPr>
                                <w:trHeight w:hRule="exact" w:val="272"/>
                              </w:trPr>
                              <w:tc>
                                <w:tcPr>
                                  <w:tcW w:w="893" w:type="dxa"/>
                                </w:tcPr>
                                <w:p w14:paraId="697E43FA" w14:textId="77777777" w:rsidR="000A5970" w:rsidRPr="00C3215E" w:rsidRDefault="000A5970">
                                  <w:pPr>
                                    <w:spacing w:line="243" w:lineRule="exact"/>
                                    <w:ind w:left="35"/>
                                    <w:rPr>
                                      <w:rFonts w:ascii="Times New Roman" w:hAnsi="Times New Roman" w:cs="Times New Roman"/>
                                    </w:rPr>
                                  </w:pPr>
                                  <w:r w:rsidRPr="00C3215E">
                                    <w:rPr>
                                      <w:rFonts w:ascii="Times New Roman" w:hAnsi="Times New Roman" w:cs="Times New Roman"/>
                                    </w:rPr>
                                    <w:t>94-97%</w:t>
                                  </w:r>
                                </w:p>
                              </w:tc>
                              <w:tc>
                                <w:tcPr>
                                  <w:tcW w:w="2049" w:type="dxa"/>
                                </w:tcPr>
                                <w:p w14:paraId="2C02BFA3" w14:textId="77777777" w:rsidR="000A5970" w:rsidRPr="00C3215E" w:rsidRDefault="000A5970">
                                  <w:pPr>
                                    <w:spacing w:line="243" w:lineRule="exact"/>
                                    <w:ind w:left="89"/>
                                    <w:rPr>
                                      <w:rFonts w:ascii="Times New Roman" w:hAnsi="Times New Roman" w:cs="Times New Roman"/>
                                    </w:rPr>
                                  </w:pPr>
                                  <w:r w:rsidRPr="00C3215E">
                                    <w:rPr>
                                      <w:rFonts w:ascii="Times New Roman" w:hAnsi="Times New Roman" w:cs="Times New Roman"/>
                                      <w:w w:val="110"/>
                                    </w:rPr>
                                    <w:t>= A</w:t>
                                  </w:r>
                                </w:p>
                              </w:tc>
                              <w:tc>
                                <w:tcPr>
                                  <w:tcW w:w="2272" w:type="dxa"/>
                                </w:tcPr>
                                <w:p w14:paraId="007EA6B0" w14:textId="77777777" w:rsidR="000A5970" w:rsidRPr="00C3215E" w:rsidRDefault="000A5970">
                                  <w:pPr>
                                    <w:spacing w:line="243" w:lineRule="exact"/>
                                    <w:ind w:right="87"/>
                                    <w:jc w:val="right"/>
                                    <w:rPr>
                                      <w:rFonts w:ascii="Times New Roman" w:hAnsi="Times New Roman" w:cs="Times New Roman"/>
                                    </w:rPr>
                                  </w:pPr>
                                  <w:r w:rsidRPr="00C3215E">
                                    <w:rPr>
                                      <w:rFonts w:ascii="Times New Roman" w:hAnsi="Times New Roman" w:cs="Times New Roman"/>
                                    </w:rPr>
                                    <w:t>74-76%</w:t>
                                  </w:r>
                                </w:p>
                              </w:tc>
                              <w:tc>
                                <w:tcPr>
                                  <w:tcW w:w="687" w:type="dxa"/>
                                </w:tcPr>
                                <w:p w14:paraId="15CD5295" w14:textId="77777777" w:rsidR="000A5970" w:rsidRPr="00C3215E" w:rsidRDefault="000A5970">
                                  <w:pPr>
                                    <w:spacing w:line="243"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26B6AE60" w14:textId="77777777">
                              <w:trPr>
                                <w:trHeight w:hRule="exact" w:val="288"/>
                              </w:trPr>
                              <w:tc>
                                <w:tcPr>
                                  <w:tcW w:w="893" w:type="dxa"/>
                                </w:tcPr>
                                <w:p w14:paraId="0AA17041"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90-93%</w:t>
                                  </w:r>
                                </w:p>
                              </w:tc>
                              <w:tc>
                                <w:tcPr>
                                  <w:tcW w:w="2049" w:type="dxa"/>
                                </w:tcPr>
                                <w:p w14:paraId="6E5C26AB"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05"/>
                                    </w:rPr>
                                    <w:t>= A-</w:t>
                                  </w:r>
                                </w:p>
                              </w:tc>
                              <w:tc>
                                <w:tcPr>
                                  <w:tcW w:w="2272" w:type="dxa"/>
                                </w:tcPr>
                                <w:p w14:paraId="604472E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70-73%</w:t>
                                  </w:r>
                                </w:p>
                              </w:tc>
                              <w:tc>
                                <w:tcPr>
                                  <w:tcW w:w="687" w:type="dxa"/>
                                </w:tcPr>
                                <w:p w14:paraId="3CF88FF0"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34D50B86" w14:textId="77777777">
                              <w:trPr>
                                <w:trHeight w:hRule="exact" w:val="288"/>
                              </w:trPr>
                              <w:tc>
                                <w:tcPr>
                                  <w:tcW w:w="893" w:type="dxa"/>
                                </w:tcPr>
                                <w:p w14:paraId="494C5797"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87-89%</w:t>
                                  </w:r>
                                </w:p>
                              </w:tc>
                              <w:tc>
                                <w:tcPr>
                                  <w:tcW w:w="2049" w:type="dxa"/>
                                </w:tcPr>
                                <w:p w14:paraId="10C916F9"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0D82FD2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67-69%</w:t>
                                  </w:r>
                                </w:p>
                              </w:tc>
                              <w:tc>
                                <w:tcPr>
                                  <w:tcW w:w="687" w:type="dxa"/>
                                </w:tcPr>
                                <w:p w14:paraId="753607C5"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647DB34D" w14:textId="77777777">
                              <w:trPr>
                                <w:trHeight w:hRule="exact" w:val="287"/>
                              </w:trPr>
                              <w:tc>
                                <w:tcPr>
                                  <w:tcW w:w="893" w:type="dxa"/>
                                </w:tcPr>
                                <w:p w14:paraId="6C27F05D"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84-86%</w:t>
                                  </w:r>
                                </w:p>
                              </w:tc>
                              <w:tc>
                                <w:tcPr>
                                  <w:tcW w:w="2049" w:type="dxa"/>
                                </w:tcPr>
                                <w:p w14:paraId="533D1413"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6937F325"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64-66%</w:t>
                                  </w:r>
                                </w:p>
                              </w:tc>
                              <w:tc>
                                <w:tcPr>
                                  <w:tcW w:w="687" w:type="dxa"/>
                                </w:tcPr>
                                <w:p w14:paraId="2277AEE8"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066648B5" w14:textId="77777777">
                              <w:trPr>
                                <w:trHeight w:hRule="exact" w:val="271"/>
                              </w:trPr>
                              <w:tc>
                                <w:tcPr>
                                  <w:tcW w:w="893" w:type="dxa"/>
                                </w:tcPr>
                                <w:p w14:paraId="45547394" w14:textId="77777777" w:rsidR="000A5970" w:rsidRPr="00C3215E" w:rsidRDefault="000A5970">
                                  <w:pPr>
                                    <w:spacing w:line="258" w:lineRule="exact"/>
                                    <w:ind w:left="35"/>
                                    <w:rPr>
                                      <w:rFonts w:ascii="Times New Roman" w:hAnsi="Times New Roman" w:cs="Times New Roman"/>
                                    </w:rPr>
                                  </w:pPr>
                                  <w:r w:rsidRPr="00C3215E">
                                    <w:rPr>
                                      <w:rFonts w:ascii="Times New Roman" w:hAnsi="Times New Roman" w:cs="Times New Roman"/>
                                    </w:rPr>
                                    <w:t>80-83%</w:t>
                                  </w:r>
                                </w:p>
                              </w:tc>
                              <w:tc>
                                <w:tcPr>
                                  <w:tcW w:w="2049" w:type="dxa"/>
                                </w:tcPr>
                                <w:p w14:paraId="53E2D01A" w14:textId="77777777" w:rsidR="000A5970" w:rsidRPr="00C3215E" w:rsidRDefault="000A5970">
                                  <w:pPr>
                                    <w:spacing w:line="258" w:lineRule="exact"/>
                                    <w:ind w:left="89"/>
                                    <w:rPr>
                                      <w:rFonts w:ascii="Times New Roman" w:hAnsi="Times New Roman" w:cs="Times New Roman"/>
                                    </w:rPr>
                                  </w:pPr>
                                  <w:r w:rsidRPr="00C3215E">
                                    <w:rPr>
                                      <w:rFonts w:ascii="Times New Roman" w:hAnsi="Times New Roman" w:cs="Times New Roman"/>
                                      <w:w w:val="110"/>
                                    </w:rPr>
                                    <w:t>= B-</w:t>
                                  </w:r>
                                </w:p>
                              </w:tc>
                              <w:tc>
                                <w:tcPr>
                                  <w:tcW w:w="2272" w:type="dxa"/>
                                </w:tcPr>
                                <w:p w14:paraId="3F565F65" w14:textId="77777777" w:rsidR="000A5970" w:rsidRPr="00C3215E" w:rsidRDefault="000A5970">
                                  <w:pPr>
                                    <w:spacing w:line="258" w:lineRule="exact"/>
                                    <w:ind w:right="87"/>
                                    <w:jc w:val="right"/>
                                    <w:rPr>
                                      <w:rFonts w:ascii="Times New Roman" w:hAnsi="Times New Roman" w:cs="Times New Roman"/>
                                    </w:rPr>
                                  </w:pPr>
                                  <w:r w:rsidRPr="00C3215E">
                                    <w:rPr>
                                      <w:rFonts w:ascii="Times New Roman" w:hAnsi="Times New Roman" w:cs="Times New Roman"/>
                                    </w:rPr>
                                    <w:t>60-63%</w:t>
                                  </w:r>
                                </w:p>
                              </w:tc>
                              <w:tc>
                                <w:tcPr>
                                  <w:tcW w:w="687" w:type="dxa"/>
                                </w:tcPr>
                                <w:p w14:paraId="6F967962" w14:textId="77777777" w:rsidR="000A5970" w:rsidRPr="00C3215E" w:rsidRDefault="000A5970">
                                  <w:pPr>
                                    <w:spacing w:line="258" w:lineRule="exact"/>
                                    <w:ind w:left="89" w:right="-2"/>
                                    <w:rPr>
                                      <w:rFonts w:ascii="Times New Roman" w:hAnsi="Times New Roman" w:cs="Times New Roman"/>
                                      <w:w w:val="110"/>
                                    </w:rPr>
                                  </w:pPr>
                                  <w:r w:rsidRPr="00C3215E">
                                    <w:rPr>
                                      <w:rFonts w:ascii="Times New Roman" w:hAnsi="Times New Roman" w:cs="Times New Roman"/>
                                      <w:w w:val="110"/>
                                    </w:rPr>
                                    <w:t>= D-</w:t>
                                  </w:r>
                                </w:p>
                                <w:p w14:paraId="7ABBA0AE" w14:textId="77777777" w:rsidR="000A5970" w:rsidRPr="00C3215E" w:rsidRDefault="000A5970" w:rsidP="00A820C6">
                                  <w:pPr>
                                    <w:pStyle w:val="BodyText"/>
                                    <w:spacing w:line="246" w:lineRule="exact"/>
                                    <w:ind w:left="5334" w:right="3638"/>
                                    <w:rPr>
                                      <w:rFonts w:ascii="Times New Roman" w:hAnsi="Times New Roman" w:cs="Times New Roman"/>
                                    </w:rPr>
                                  </w:pPr>
                                  <w:r w:rsidRPr="00C3215E">
                                    <w:rPr>
                                      <w:rFonts w:ascii="Times New Roman" w:hAnsi="Times New Roman" w:cs="Times New Roman"/>
                                      <w:w w:val="110"/>
                                    </w:rPr>
                                    <w:t>Below 60% = F</w:t>
                                  </w:r>
                                </w:p>
                                <w:p w14:paraId="0B102BA0" w14:textId="77777777" w:rsidR="000A5970" w:rsidRPr="00C3215E" w:rsidRDefault="000A5970">
                                  <w:pPr>
                                    <w:spacing w:line="258" w:lineRule="exact"/>
                                    <w:ind w:left="89" w:right="-2"/>
                                    <w:rPr>
                                      <w:rFonts w:ascii="Times New Roman" w:hAnsi="Times New Roman" w:cs="Times New Roman"/>
                                    </w:rPr>
                                  </w:pPr>
                                </w:p>
                              </w:tc>
                            </w:tr>
                          </w:tbl>
                          <w:p w14:paraId="1D000858" w14:textId="77777777" w:rsidR="000A5970" w:rsidRPr="00A820C6" w:rsidRDefault="000A5970" w:rsidP="000A59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02D3B" id="_x0000_t202" coordsize="21600,21600" o:spt="202" path="m,l,21600r21600,l21600,xe">
                <v:stroke joinstyle="miter"/>
                <v:path gradientshapeok="t" o:connecttype="rect"/>
              </v:shapetype>
              <v:shape id="Text Box 4" o:spid="_x0000_s1026" type="#_x0000_t202" style="position:absolute;margin-left:51.85pt;margin-top:1.6pt;width:295.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" filled="f" stroked="f">
                <v:textbox inset="0,0,0,0">
                  <w:txbxContent>
                    <w:p w14:paraId="7CAE0475" w14:textId="356BF430" w:rsidR="000A5970" w:rsidRPr="00C3215E" w:rsidRDefault="000A5970">
                      <w:pPr>
                        <w:rPr>
                          <w:rFonts w:ascii="Times New Roman" w:hAnsi="Times New Roman" w:cs="Times New Roman"/>
                        </w:rPr>
                      </w:pPr>
                      <w:r w:rsidRPr="00C3215E">
                        <w:rPr>
                          <w:rFonts w:ascii="Times New Roman" w:hAnsi="Times New Roman" w:cs="Times New Roman"/>
                        </w:rPr>
                        <w:t>98-100</w:t>
                      </w:r>
                      <w:proofErr w:type="gramStart"/>
                      <w:r w:rsidRPr="00C3215E">
                        <w:rPr>
                          <w:rFonts w:ascii="Times New Roman" w:hAnsi="Times New Roman" w:cs="Times New Roman"/>
                        </w:rPr>
                        <w:t>%  =</w:t>
                      </w:r>
                      <w:proofErr w:type="gramEnd"/>
                      <w:r w:rsidRPr="00C3215E">
                        <w:rPr>
                          <w:rFonts w:ascii="Times New Roman" w:hAnsi="Times New Roman" w:cs="Times New Roman"/>
                        </w:rPr>
                        <w:t xml:space="preserve"> A +</w:t>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r>
                      <w:r w:rsidRPr="00C3215E">
                        <w:rPr>
                          <w:rFonts w:ascii="Times New Roman" w:hAnsi="Times New Roman" w:cs="Times New Roman"/>
                        </w:rPr>
                        <w:tab/>
                        <w:t xml:space="preserve"> 77-79%    = C+</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3"/>
                        <w:gridCol w:w="2049"/>
                        <w:gridCol w:w="2272"/>
                        <w:gridCol w:w="687"/>
                      </w:tblGrid>
                      <w:tr w:rsidR="000A5970" w:rsidRPr="00C3215E" w14:paraId="00E5CACB" w14:textId="77777777">
                        <w:trPr>
                          <w:trHeight w:hRule="exact" w:val="272"/>
                        </w:trPr>
                        <w:tc>
                          <w:tcPr>
                            <w:tcW w:w="893" w:type="dxa"/>
                          </w:tcPr>
                          <w:p w14:paraId="697E43FA" w14:textId="77777777" w:rsidR="000A5970" w:rsidRPr="00C3215E" w:rsidRDefault="000A5970">
                            <w:pPr>
                              <w:spacing w:line="243" w:lineRule="exact"/>
                              <w:ind w:left="35"/>
                              <w:rPr>
                                <w:rFonts w:ascii="Times New Roman" w:hAnsi="Times New Roman" w:cs="Times New Roman"/>
                              </w:rPr>
                            </w:pPr>
                            <w:r w:rsidRPr="00C3215E">
                              <w:rPr>
                                <w:rFonts w:ascii="Times New Roman" w:hAnsi="Times New Roman" w:cs="Times New Roman"/>
                              </w:rPr>
                              <w:t>94-97%</w:t>
                            </w:r>
                          </w:p>
                        </w:tc>
                        <w:tc>
                          <w:tcPr>
                            <w:tcW w:w="2049" w:type="dxa"/>
                          </w:tcPr>
                          <w:p w14:paraId="2C02BFA3" w14:textId="77777777" w:rsidR="000A5970" w:rsidRPr="00C3215E" w:rsidRDefault="000A5970">
                            <w:pPr>
                              <w:spacing w:line="243" w:lineRule="exact"/>
                              <w:ind w:left="89"/>
                              <w:rPr>
                                <w:rFonts w:ascii="Times New Roman" w:hAnsi="Times New Roman" w:cs="Times New Roman"/>
                              </w:rPr>
                            </w:pPr>
                            <w:r w:rsidRPr="00C3215E">
                              <w:rPr>
                                <w:rFonts w:ascii="Times New Roman" w:hAnsi="Times New Roman" w:cs="Times New Roman"/>
                                <w:w w:val="110"/>
                              </w:rPr>
                              <w:t>= A</w:t>
                            </w:r>
                          </w:p>
                        </w:tc>
                        <w:tc>
                          <w:tcPr>
                            <w:tcW w:w="2272" w:type="dxa"/>
                          </w:tcPr>
                          <w:p w14:paraId="007EA6B0" w14:textId="77777777" w:rsidR="000A5970" w:rsidRPr="00C3215E" w:rsidRDefault="000A5970">
                            <w:pPr>
                              <w:spacing w:line="243" w:lineRule="exact"/>
                              <w:ind w:right="87"/>
                              <w:jc w:val="right"/>
                              <w:rPr>
                                <w:rFonts w:ascii="Times New Roman" w:hAnsi="Times New Roman" w:cs="Times New Roman"/>
                              </w:rPr>
                            </w:pPr>
                            <w:r w:rsidRPr="00C3215E">
                              <w:rPr>
                                <w:rFonts w:ascii="Times New Roman" w:hAnsi="Times New Roman" w:cs="Times New Roman"/>
                              </w:rPr>
                              <w:t>74-76%</w:t>
                            </w:r>
                          </w:p>
                        </w:tc>
                        <w:tc>
                          <w:tcPr>
                            <w:tcW w:w="687" w:type="dxa"/>
                          </w:tcPr>
                          <w:p w14:paraId="15CD5295" w14:textId="77777777" w:rsidR="000A5970" w:rsidRPr="00C3215E" w:rsidRDefault="000A5970">
                            <w:pPr>
                              <w:spacing w:line="243"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26B6AE60" w14:textId="77777777">
                        <w:trPr>
                          <w:trHeight w:hRule="exact" w:val="288"/>
                        </w:trPr>
                        <w:tc>
                          <w:tcPr>
                            <w:tcW w:w="893" w:type="dxa"/>
                          </w:tcPr>
                          <w:p w14:paraId="0AA17041"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90-93%</w:t>
                            </w:r>
                          </w:p>
                        </w:tc>
                        <w:tc>
                          <w:tcPr>
                            <w:tcW w:w="2049" w:type="dxa"/>
                          </w:tcPr>
                          <w:p w14:paraId="6E5C26AB"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05"/>
                              </w:rPr>
                              <w:t>= A-</w:t>
                            </w:r>
                          </w:p>
                        </w:tc>
                        <w:tc>
                          <w:tcPr>
                            <w:tcW w:w="2272" w:type="dxa"/>
                          </w:tcPr>
                          <w:p w14:paraId="604472E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70-73%</w:t>
                            </w:r>
                          </w:p>
                        </w:tc>
                        <w:tc>
                          <w:tcPr>
                            <w:tcW w:w="687" w:type="dxa"/>
                          </w:tcPr>
                          <w:p w14:paraId="3CF88FF0"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05"/>
                              </w:rPr>
                              <w:t>= C-</w:t>
                            </w:r>
                          </w:p>
                        </w:tc>
                      </w:tr>
                      <w:tr w:rsidR="000A5970" w:rsidRPr="00C3215E" w14:paraId="34D50B86" w14:textId="77777777">
                        <w:trPr>
                          <w:trHeight w:hRule="exact" w:val="288"/>
                        </w:trPr>
                        <w:tc>
                          <w:tcPr>
                            <w:tcW w:w="893" w:type="dxa"/>
                          </w:tcPr>
                          <w:p w14:paraId="494C5797"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87-89%</w:t>
                            </w:r>
                          </w:p>
                        </w:tc>
                        <w:tc>
                          <w:tcPr>
                            <w:tcW w:w="2049" w:type="dxa"/>
                          </w:tcPr>
                          <w:p w14:paraId="10C916F9"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0D82FD24"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67-69%</w:t>
                            </w:r>
                          </w:p>
                        </w:tc>
                        <w:tc>
                          <w:tcPr>
                            <w:tcW w:w="687" w:type="dxa"/>
                          </w:tcPr>
                          <w:p w14:paraId="753607C5"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647DB34D" w14:textId="77777777">
                        <w:trPr>
                          <w:trHeight w:hRule="exact" w:val="287"/>
                        </w:trPr>
                        <w:tc>
                          <w:tcPr>
                            <w:tcW w:w="893" w:type="dxa"/>
                          </w:tcPr>
                          <w:p w14:paraId="6C27F05D" w14:textId="77777777" w:rsidR="000A5970" w:rsidRPr="00C3215E" w:rsidRDefault="000A5970">
                            <w:pPr>
                              <w:spacing w:line="259" w:lineRule="exact"/>
                              <w:ind w:left="35"/>
                              <w:rPr>
                                <w:rFonts w:ascii="Times New Roman" w:hAnsi="Times New Roman" w:cs="Times New Roman"/>
                              </w:rPr>
                            </w:pPr>
                            <w:r w:rsidRPr="00C3215E">
                              <w:rPr>
                                <w:rFonts w:ascii="Times New Roman" w:hAnsi="Times New Roman" w:cs="Times New Roman"/>
                              </w:rPr>
                              <w:t>84-86%</w:t>
                            </w:r>
                          </w:p>
                        </w:tc>
                        <w:tc>
                          <w:tcPr>
                            <w:tcW w:w="2049" w:type="dxa"/>
                          </w:tcPr>
                          <w:p w14:paraId="533D1413" w14:textId="77777777" w:rsidR="000A5970" w:rsidRPr="00C3215E" w:rsidRDefault="000A5970">
                            <w:pPr>
                              <w:spacing w:line="259" w:lineRule="exact"/>
                              <w:ind w:left="89"/>
                              <w:rPr>
                                <w:rFonts w:ascii="Times New Roman" w:hAnsi="Times New Roman" w:cs="Times New Roman"/>
                              </w:rPr>
                            </w:pPr>
                            <w:r w:rsidRPr="00C3215E">
                              <w:rPr>
                                <w:rFonts w:ascii="Times New Roman" w:hAnsi="Times New Roman" w:cs="Times New Roman"/>
                                <w:w w:val="115"/>
                              </w:rPr>
                              <w:t>= B</w:t>
                            </w:r>
                          </w:p>
                        </w:tc>
                        <w:tc>
                          <w:tcPr>
                            <w:tcW w:w="2272" w:type="dxa"/>
                          </w:tcPr>
                          <w:p w14:paraId="6937F325" w14:textId="77777777" w:rsidR="000A5970" w:rsidRPr="00C3215E" w:rsidRDefault="000A5970">
                            <w:pPr>
                              <w:spacing w:line="259" w:lineRule="exact"/>
                              <w:ind w:right="87"/>
                              <w:jc w:val="right"/>
                              <w:rPr>
                                <w:rFonts w:ascii="Times New Roman" w:hAnsi="Times New Roman" w:cs="Times New Roman"/>
                              </w:rPr>
                            </w:pPr>
                            <w:r w:rsidRPr="00C3215E">
                              <w:rPr>
                                <w:rFonts w:ascii="Times New Roman" w:hAnsi="Times New Roman" w:cs="Times New Roman"/>
                              </w:rPr>
                              <w:t>64-66%</w:t>
                            </w:r>
                          </w:p>
                        </w:tc>
                        <w:tc>
                          <w:tcPr>
                            <w:tcW w:w="687" w:type="dxa"/>
                          </w:tcPr>
                          <w:p w14:paraId="2277AEE8" w14:textId="77777777" w:rsidR="000A5970" w:rsidRPr="00C3215E" w:rsidRDefault="000A5970">
                            <w:pPr>
                              <w:spacing w:line="259" w:lineRule="exact"/>
                              <w:ind w:left="89" w:right="-2"/>
                              <w:rPr>
                                <w:rFonts w:ascii="Times New Roman" w:hAnsi="Times New Roman" w:cs="Times New Roman"/>
                              </w:rPr>
                            </w:pPr>
                            <w:r w:rsidRPr="00C3215E">
                              <w:rPr>
                                <w:rFonts w:ascii="Times New Roman" w:hAnsi="Times New Roman" w:cs="Times New Roman"/>
                                <w:w w:val="115"/>
                              </w:rPr>
                              <w:t>= D</w:t>
                            </w:r>
                          </w:p>
                        </w:tc>
                      </w:tr>
                      <w:tr w:rsidR="000A5970" w:rsidRPr="00C3215E" w14:paraId="066648B5" w14:textId="77777777">
                        <w:trPr>
                          <w:trHeight w:hRule="exact" w:val="271"/>
                        </w:trPr>
                        <w:tc>
                          <w:tcPr>
                            <w:tcW w:w="893" w:type="dxa"/>
                          </w:tcPr>
                          <w:p w14:paraId="45547394" w14:textId="77777777" w:rsidR="000A5970" w:rsidRPr="00C3215E" w:rsidRDefault="000A5970">
                            <w:pPr>
                              <w:spacing w:line="258" w:lineRule="exact"/>
                              <w:ind w:left="35"/>
                              <w:rPr>
                                <w:rFonts w:ascii="Times New Roman" w:hAnsi="Times New Roman" w:cs="Times New Roman"/>
                              </w:rPr>
                            </w:pPr>
                            <w:r w:rsidRPr="00C3215E">
                              <w:rPr>
                                <w:rFonts w:ascii="Times New Roman" w:hAnsi="Times New Roman" w:cs="Times New Roman"/>
                              </w:rPr>
                              <w:t>80-83%</w:t>
                            </w:r>
                          </w:p>
                        </w:tc>
                        <w:tc>
                          <w:tcPr>
                            <w:tcW w:w="2049" w:type="dxa"/>
                          </w:tcPr>
                          <w:p w14:paraId="53E2D01A" w14:textId="77777777" w:rsidR="000A5970" w:rsidRPr="00C3215E" w:rsidRDefault="000A5970">
                            <w:pPr>
                              <w:spacing w:line="258" w:lineRule="exact"/>
                              <w:ind w:left="89"/>
                              <w:rPr>
                                <w:rFonts w:ascii="Times New Roman" w:hAnsi="Times New Roman" w:cs="Times New Roman"/>
                              </w:rPr>
                            </w:pPr>
                            <w:r w:rsidRPr="00C3215E">
                              <w:rPr>
                                <w:rFonts w:ascii="Times New Roman" w:hAnsi="Times New Roman" w:cs="Times New Roman"/>
                                <w:w w:val="110"/>
                              </w:rPr>
                              <w:t>= B-</w:t>
                            </w:r>
                          </w:p>
                        </w:tc>
                        <w:tc>
                          <w:tcPr>
                            <w:tcW w:w="2272" w:type="dxa"/>
                          </w:tcPr>
                          <w:p w14:paraId="3F565F65" w14:textId="77777777" w:rsidR="000A5970" w:rsidRPr="00C3215E" w:rsidRDefault="000A5970">
                            <w:pPr>
                              <w:spacing w:line="258" w:lineRule="exact"/>
                              <w:ind w:right="87"/>
                              <w:jc w:val="right"/>
                              <w:rPr>
                                <w:rFonts w:ascii="Times New Roman" w:hAnsi="Times New Roman" w:cs="Times New Roman"/>
                              </w:rPr>
                            </w:pPr>
                            <w:r w:rsidRPr="00C3215E">
                              <w:rPr>
                                <w:rFonts w:ascii="Times New Roman" w:hAnsi="Times New Roman" w:cs="Times New Roman"/>
                              </w:rPr>
                              <w:t>60-63%</w:t>
                            </w:r>
                          </w:p>
                        </w:tc>
                        <w:tc>
                          <w:tcPr>
                            <w:tcW w:w="687" w:type="dxa"/>
                          </w:tcPr>
                          <w:p w14:paraId="6F967962" w14:textId="77777777" w:rsidR="000A5970" w:rsidRPr="00C3215E" w:rsidRDefault="000A5970">
                            <w:pPr>
                              <w:spacing w:line="258" w:lineRule="exact"/>
                              <w:ind w:left="89" w:right="-2"/>
                              <w:rPr>
                                <w:rFonts w:ascii="Times New Roman" w:hAnsi="Times New Roman" w:cs="Times New Roman"/>
                                <w:w w:val="110"/>
                              </w:rPr>
                            </w:pPr>
                            <w:r w:rsidRPr="00C3215E">
                              <w:rPr>
                                <w:rFonts w:ascii="Times New Roman" w:hAnsi="Times New Roman" w:cs="Times New Roman"/>
                                <w:w w:val="110"/>
                              </w:rPr>
                              <w:t>= D-</w:t>
                            </w:r>
                          </w:p>
                          <w:p w14:paraId="7ABBA0AE" w14:textId="77777777" w:rsidR="000A5970" w:rsidRPr="00C3215E" w:rsidRDefault="000A5970" w:rsidP="00A820C6">
                            <w:pPr>
                              <w:pStyle w:val="BodyText"/>
                              <w:spacing w:line="246" w:lineRule="exact"/>
                              <w:ind w:left="5334" w:right="3638"/>
                              <w:rPr>
                                <w:rFonts w:ascii="Times New Roman" w:hAnsi="Times New Roman" w:cs="Times New Roman"/>
                              </w:rPr>
                            </w:pPr>
                            <w:r w:rsidRPr="00C3215E">
                              <w:rPr>
                                <w:rFonts w:ascii="Times New Roman" w:hAnsi="Times New Roman" w:cs="Times New Roman"/>
                                <w:w w:val="110"/>
                              </w:rPr>
                              <w:t>Below 60% = F</w:t>
                            </w:r>
                          </w:p>
                          <w:p w14:paraId="0B102BA0" w14:textId="77777777" w:rsidR="000A5970" w:rsidRPr="00C3215E" w:rsidRDefault="000A5970">
                            <w:pPr>
                              <w:spacing w:line="258" w:lineRule="exact"/>
                              <w:ind w:left="89" w:right="-2"/>
                              <w:rPr>
                                <w:rFonts w:ascii="Times New Roman" w:hAnsi="Times New Roman" w:cs="Times New Roman"/>
                              </w:rPr>
                            </w:pPr>
                          </w:p>
                        </w:tc>
                      </w:tr>
                    </w:tbl>
                    <w:p w14:paraId="1D000858" w14:textId="77777777" w:rsidR="000A5970" w:rsidRPr="00A820C6" w:rsidRDefault="000A5970" w:rsidP="000A5970">
                      <w:pPr>
                        <w:pStyle w:val="BodyText"/>
                      </w:pPr>
                    </w:p>
                  </w:txbxContent>
                </v:textbox>
              </v:shape>
            </w:pict>
          </mc:Fallback>
        </mc:AlternateContent>
      </w:r>
    </w:p>
    <w:p w14:paraId="763B07B8" w14:textId="77777777" w:rsidR="000A5970" w:rsidRPr="000A5970" w:rsidRDefault="000A5970" w:rsidP="000A5970">
      <w:pPr>
        <w:rPr>
          <w:rFonts w:ascii="Times New Roman" w:hAnsi="Times New Roman" w:cs="Times New Roman"/>
          <w:b/>
          <w:bCs/>
        </w:rPr>
      </w:pPr>
    </w:p>
    <w:p w14:paraId="51A4034C" w14:textId="77777777" w:rsidR="000A5970" w:rsidRPr="000A5970" w:rsidRDefault="000A5970" w:rsidP="000A5970">
      <w:pPr>
        <w:rPr>
          <w:rFonts w:ascii="Times New Roman" w:hAnsi="Times New Roman" w:cs="Times New Roman"/>
          <w:b/>
          <w:bCs/>
        </w:rPr>
      </w:pPr>
    </w:p>
    <w:p w14:paraId="1C1F525A" w14:textId="77777777" w:rsidR="000A5970" w:rsidRPr="000A5970" w:rsidRDefault="000A5970" w:rsidP="000A5970">
      <w:pPr>
        <w:rPr>
          <w:rFonts w:ascii="Times New Roman" w:hAnsi="Times New Roman" w:cs="Times New Roman"/>
          <w:b/>
          <w:bCs/>
        </w:rPr>
      </w:pPr>
    </w:p>
    <w:p w14:paraId="78A71511" w14:textId="77777777" w:rsidR="000A5970" w:rsidRPr="000A5970" w:rsidRDefault="000A5970" w:rsidP="000A5970">
      <w:pPr>
        <w:rPr>
          <w:rFonts w:ascii="Times New Roman" w:hAnsi="Times New Roman" w:cs="Times New Roman"/>
          <w:b/>
          <w:bCs/>
        </w:rPr>
      </w:pPr>
    </w:p>
    <w:p w14:paraId="23A5CA23" w14:textId="2B156963" w:rsidR="000A5970" w:rsidRPr="000177C8" w:rsidRDefault="000A5970">
      <w:pPr>
        <w:rPr>
          <w:rFonts w:ascii="Times New Roman" w:hAnsi="Times New Roman" w:cs="Times New Roman"/>
          <w:b/>
          <w:bCs/>
        </w:rPr>
      </w:pPr>
    </w:p>
    <w:p w14:paraId="6F78D207" w14:textId="091E594C" w:rsidR="000A5970" w:rsidRPr="000177C8" w:rsidRDefault="000A5970">
      <w:pPr>
        <w:rPr>
          <w:rFonts w:ascii="Times New Roman" w:hAnsi="Times New Roman" w:cs="Times New Roman"/>
          <w:b/>
          <w:bCs/>
        </w:rPr>
      </w:pPr>
    </w:p>
    <w:p w14:paraId="242C7B83" w14:textId="46AD0CB9" w:rsidR="000A5970" w:rsidRDefault="009F4B0B" w:rsidP="000A5970">
      <w:pPr>
        <w:rPr>
          <w:rFonts w:ascii="Times New Roman" w:hAnsi="Times New Roman" w:cs="Times New Roman"/>
        </w:rPr>
      </w:pPr>
      <w:r>
        <w:rPr>
          <w:rFonts w:ascii="Times New Roman" w:hAnsi="Times New Roman" w:cs="Times New Roman"/>
        </w:rPr>
        <w:t xml:space="preserve">Grading guidelines are listed above. Please note that I round up for .5 or above. For </w:t>
      </w:r>
      <w:proofErr w:type="gramStart"/>
      <w:r>
        <w:rPr>
          <w:rFonts w:ascii="Times New Roman" w:hAnsi="Times New Roman" w:cs="Times New Roman"/>
        </w:rPr>
        <w:t>example</w:t>
      </w:r>
      <w:proofErr w:type="gramEnd"/>
      <w:r>
        <w:rPr>
          <w:rFonts w:ascii="Times New Roman" w:hAnsi="Times New Roman" w:cs="Times New Roman"/>
        </w:rPr>
        <w:t xml:space="preserve"> 89.5 would be an A- and 89.4 would be a B+. </w:t>
      </w:r>
      <w:r w:rsidR="000A5970" w:rsidRPr="000177C8">
        <w:rPr>
          <w:rFonts w:ascii="Times New Roman" w:hAnsi="Times New Roman" w:cs="Times New Roman"/>
        </w:rPr>
        <w:t>All assignments should be submitted electronically through the canvas site by the deadlines listed. All assignments should follow APA 7</w:t>
      </w:r>
      <w:r w:rsidR="000A5970" w:rsidRPr="000177C8">
        <w:rPr>
          <w:rFonts w:ascii="Times New Roman" w:hAnsi="Times New Roman" w:cs="Times New Roman"/>
          <w:vertAlign w:val="superscript"/>
        </w:rPr>
        <w:t>th</w:t>
      </w:r>
      <w:r w:rsidR="000A5970" w:rsidRPr="000177C8">
        <w:rPr>
          <w:rFonts w:ascii="Times New Roman" w:hAnsi="Times New Roman" w:cs="Times New Roman"/>
        </w:rPr>
        <w:t xml:space="preserve"> edition formatting including with </w:t>
      </w:r>
      <w:proofErr w:type="gramStart"/>
      <w:r w:rsidR="000A5970" w:rsidRPr="000177C8">
        <w:rPr>
          <w:rFonts w:ascii="Times New Roman" w:hAnsi="Times New Roman" w:cs="Times New Roman"/>
        </w:rPr>
        <w:t>1 inch</w:t>
      </w:r>
      <w:proofErr w:type="gramEnd"/>
      <w:r w:rsidR="000A5970" w:rsidRPr="000177C8">
        <w:rPr>
          <w:rFonts w:ascii="Times New Roman" w:hAnsi="Times New Roman" w:cs="Times New Roman"/>
        </w:rPr>
        <w:t xml:space="preserve"> margins, double-spaced, and Times New Roman font</w:t>
      </w:r>
      <w:r w:rsidR="00DB73C8">
        <w:rPr>
          <w:rFonts w:ascii="Times New Roman" w:hAnsi="Times New Roman" w:cs="Times New Roman"/>
        </w:rPr>
        <w:t xml:space="preserve"> and submitted as Word documents</w:t>
      </w:r>
      <w:r w:rsidR="000A5970" w:rsidRPr="000177C8">
        <w:rPr>
          <w:rFonts w:ascii="Times New Roman" w:hAnsi="Times New Roman" w:cs="Times New Roman"/>
        </w:rPr>
        <w:t>. Grades for late assignments will be deducted 10% per day that the assignment is late unless otherwise discussed prior to the assignment deadline.</w:t>
      </w:r>
    </w:p>
    <w:p w14:paraId="62FCB389" w14:textId="13807281" w:rsidR="005B340F" w:rsidRDefault="005B340F" w:rsidP="000A5970">
      <w:pPr>
        <w:rPr>
          <w:rFonts w:ascii="Times New Roman" w:hAnsi="Times New Roman" w:cs="Times New Roman"/>
        </w:rPr>
      </w:pPr>
    </w:p>
    <w:p w14:paraId="41B56946" w14:textId="5F8371AD" w:rsidR="005B340F" w:rsidRPr="000177C8" w:rsidRDefault="005B340F" w:rsidP="000A5970">
      <w:pPr>
        <w:rPr>
          <w:rFonts w:ascii="Times New Roman" w:hAnsi="Times New Roman" w:cs="Times New Roman"/>
        </w:rPr>
      </w:pPr>
      <w:r>
        <w:rPr>
          <w:rFonts w:ascii="Times New Roman" w:hAnsi="Times New Roman" w:cs="Times New Roman"/>
        </w:rPr>
        <w:t>I am happy to discuss any questions or concerns related to grading; however due to privacy concerns, I will not discuss specific grading questions through email. We can set up a time to meet to talk about grading.</w:t>
      </w:r>
    </w:p>
    <w:p w14:paraId="3A7AFD43" w14:textId="77777777" w:rsidR="000A5970" w:rsidRPr="000177C8" w:rsidRDefault="000A5970" w:rsidP="000A5970">
      <w:pPr>
        <w:rPr>
          <w:rFonts w:ascii="Times New Roman" w:hAnsi="Times New Roman" w:cs="Times New Roman"/>
        </w:rPr>
      </w:pPr>
    </w:p>
    <w:p w14:paraId="1B52B9B3" w14:textId="77777777" w:rsidR="000A5970" w:rsidRPr="000177C8" w:rsidRDefault="000A5970" w:rsidP="000A5970">
      <w:pPr>
        <w:rPr>
          <w:rFonts w:ascii="Times New Roman" w:hAnsi="Times New Roman" w:cs="Times New Roman"/>
          <w:b/>
          <w:bCs/>
        </w:rPr>
      </w:pPr>
      <w:r w:rsidRPr="000177C8">
        <w:rPr>
          <w:rFonts w:ascii="Times New Roman" w:hAnsi="Times New Roman" w:cs="Times New Roman"/>
          <w:b/>
          <w:bCs/>
        </w:rPr>
        <w:t>Course Expectations</w:t>
      </w:r>
    </w:p>
    <w:p w14:paraId="300F34CA" w14:textId="1A60BA7C" w:rsidR="00B81E76" w:rsidRPr="000177C8" w:rsidRDefault="000A5970" w:rsidP="000A5970">
      <w:pPr>
        <w:rPr>
          <w:rFonts w:ascii="Times New Roman" w:hAnsi="Times New Roman" w:cs="Times New Roman"/>
        </w:rPr>
      </w:pPr>
      <w:r w:rsidRPr="000177C8">
        <w:rPr>
          <w:rFonts w:ascii="Times New Roman" w:hAnsi="Times New Roman" w:cs="Times New Roman"/>
          <w:b/>
          <w:bCs/>
        </w:rPr>
        <w:t>Attendance</w:t>
      </w:r>
      <w:r w:rsidRPr="000177C8">
        <w:rPr>
          <w:rFonts w:ascii="Times New Roman" w:hAnsi="Times New Roman" w:cs="Times New Roman"/>
        </w:rPr>
        <w:t>. Attendance is a required component of this course as much of the course will involve applying content through course discussion</w:t>
      </w:r>
      <w:r w:rsidR="00B81E76">
        <w:rPr>
          <w:rFonts w:ascii="Times New Roman" w:hAnsi="Times New Roman" w:cs="Times New Roman"/>
        </w:rPr>
        <w:t xml:space="preserve">, class activities, and </w:t>
      </w:r>
      <w:r w:rsidR="00696AB3">
        <w:rPr>
          <w:rFonts w:ascii="Times New Roman" w:hAnsi="Times New Roman" w:cs="Times New Roman"/>
        </w:rPr>
        <w:t>presentations</w:t>
      </w:r>
      <w:r w:rsidRPr="000177C8">
        <w:rPr>
          <w:rFonts w:ascii="Times New Roman" w:hAnsi="Times New Roman" w:cs="Times New Roman"/>
        </w:rPr>
        <w:t xml:space="preserve">. This includes arriving on time and staying for the duration of the class. </w:t>
      </w:r>
      <w:r w:rsidR="00B81E76">
        <w:rPr>
          <w:rFonts w:ascii="Times New Roman" w:hAnsi="Times New Roman" w:cs="Times New Roman"/>
        </w:rPr>
        <w:t xml:space="preserve">Absences due to illness, mental health, personal emergencies, religious holidays, travel for university athletics, and other extenuating circumstances will be excused at the discretion of the instructor. Students requesting an excused absences should contact the instructor by email for approval prior to the class meeting time if </w:t>
      </w:r>
      <w:r w:rsidR="00745531">
        <w:rPr>
          <w:rFonts w:ascii="Times New Roman" w:hAnsi="Times New Roman" w:cs="Times New Roman"/>
        </w:rPr>
        <w:t xml:space="preserve">at all </w:t>
      </w:r>
      <w:proofErr w:type="gramStart"/>
      <w:r w:rsidR="00B81E76">
        <w:rPr>
          <w:rFonts w:ascii="Times New Roman" w:hAnsi="Times New Roman" w:cs="Times New Roman"/>
        </w:rPr>
        <w:t>possible</w:t>
      </w:r>
      <w:proofErr w:type="gramEnd"/>
      <w:r w:rsidR="00B81E76">
        <w:rPr>
          <w:rFonts w:ascii="Times New Roman" w:hAnsi="Times New Roman" w:cs="Times New Roman"/>
        </w:rPr>
        <w:t xml:space="preserve"> with as much notice as possible. All students are permitted one unexcused absence and do not need to receive approval for this; however, each additional unexcused absence will result in a deduction in their participation grade.</w:t>
      </w:r>
    </w:p>
    <w:p w14:paraId="6721106B" w14:textId="77777777" w:rsidR="000A5970" w:rsidRPr="000177C8" w:rsidRDefault="000A5970" w:rsidP="000A5970">
      <w:pPr>
        <w:rPr>
          <w:rFonts w:ascii="Times New Roman" w:hAnsi="Times New Roman" w:cs="Times New Roman"/>
        </w:rPr>
      </w:pPr>
    </w:p>
    <w:p w14:paraId="7A7FB8C7" w14:textId="534221F2" w:rsidR="000A5970" w:rsidRDefault="000A5970" w:rsidP="000A5970">
      <w:pPr>
        <w:rPr>
          <w:rFonts w:ascii="Times New Roman" w:hAnsi="Times New Roman" w:cs="Times New Roman"/>
        </w:rPr>
      </w:pPr>
      <w:r w:rsidRPr="000177C8">
        <w:rPr>
          <w:rFonts w:ascii="Times New Roman" w:hAnsi="Times New Roman" w:cs="Times New Roman"/>
          <w:b/>
          <w:bCs/>
        </w:rPr>
        <w:t xml:space="preserve">Respectful Participation. </w:t>
      </w:r>
      <w:r w:rsidRPr="000177C8">
        <w:rPr>
          <w:rFonts w:ascii="Times New Roman" w:hAnsi="Times New Roman" w:cs="Times New Roman"/>
        </w:rPr>
        <w:t xml:space="preserve">This looks like engaging thoughtfully with peers. In order to facilitate an environment where open discussion can occur, at times I may need to pause the discussion or ask </w:t>
      </w:r>
      <w:proofErr w:type="gramStart"/>
      <w:r w:rsidRPr="000177C8">
        <w:rPr>
          <w:rFonts w:ascii="Times New Roman" w:hAnsi="Times New Roman" w:cs="Times New Roman"/>
        </w:rPr>
        <w:t>follow</w:t>
      </w:r>
      <w:proofErr w:type="gramEnd"/>
      <w:r w:rsidRPr="000177C8">
        <w:rPr>
          <w:rFonts w:ascii="Times New Roman" w:hAnsi="Times New Roman" w:cs="Times New Roman"/>
        </w:rPr>
        <w:t xml:space="preserve"> up questions to clarify meaning of statements.</w:t>
      </w:r>
      <w:r w:rsidRPr="000177C8">
        <w:rPr>
          <w:rFonts w:ascii="Times New Roman" w:hAnsi="Times New Roman" w:cs="Times New Roman"/>
          <w:b/>
          <w:bCs/>
        </w:rPr>
        <w:t xml:space="preserve"> </w:t>
      </w:r>
      <w:r w:rsidRPr="000177C8">
        <w:rPr>
          <w:rFonts w:ascii="Times New Roman" w:hAnsi="Times New Roman" w:cs="Times New Roman"/>
        </w:rPr>
        <w:t xml:space="preserve">If you would like to check in following </w:t>
      </w:r>
      <w:r w:rsidRPr="000177C8">
        <w:rPr>
          <w:rFonts w:ascii="Times New Roman" w:hAnsi="Times New Roman" w:cs="Times New Roman"/>
        </w:rPr>
        <w:lastRenderedPageBreak/>
        <w:t>a course discussion or in response to the material, I would be glad to follow up directly after class or at another scheduled time.</w:t>
      </w:r>
    </w:p>
    <w:p w14:paraId="10E09751" w14:textId="77777777" w:rsidR="000A5970" w:rsidRPr="000177C8" w:rsidRDefault="000A5970" w:rsidP="000A5970">
      <w:pPr>
        <w:rPr>
          <w:rFonts w:ascii="Times New Roman" w:hAnsi="Times New Roman" w:cs="Times New Roman"/>
          <w:b/>
          <w:bCs/>
        </w:rPr>
      </w:pPr>
    </w:p>
    <w:p w14:paraId="1319BCFE" w14:textId="7C690C40" w:rsidR="000A5970" w:rsidRDefault="000A5970" w:rsidP="000A5970">
      <w:pPr>
        <w:rPr>
          <w:rFonts w:ascii="Times New Roman" w:hAnsi="Times New Roman" w:cs="Times New Roman"/>
        </w:rPr>
      </w:pPr>
      <w:r w:rsidRPr="000177C8">
        <w:rPr>
          <w:rFonts w:ascii="Times New Roman" w:hAnsi="Times New Roman" w:cs="Times New Roman"/>
          <w:b/>
          <w:bCs/>
        </w:rPr>
        <w:t xml:space="preserve">Communication. </w:t>
      </w:r>
      <w:r w:rsidRPr="000177C8">
        <w:rPr>
          <w:rFonts w:ascii="Times New Roman" w:hAnsi="Times New Roman" w:cs="Times New Roman"/>
        </w:rPr>
        <w:t>It is expected that you check the canvas site and regularly check your email for course updates.</w:t>
      </w:r>
    </w:p>
    <w:p w14:paraId="7CBA5ED1" w14:textId="77777777" w:rsidR="00696AB3" w:rsidRDefault="00696AB3" w:rsidP="000A5970">
      <w:pPr>
        <w:rPr>
          <w:rFonts w:ascii="Times New Roman" w:hAnsi="Times New Roman" w:cs="Times New Roman"/>
        </w:rPr>
      </w:pPr>
    </w:p>
    <w:p w14:paraId="37E5E695" w14:textId="0B1256E2" w:rsidR="00696AB3" w:rsidRPr="00696AB3" w:rsidRDefault="00696AB3" w:rsidP="000A5970">
      <w:pPr>
        <w:rPr>
          <w:rFonts w:ascii="Times New Roman" w:hAnsi="Times New Roman" w:cs="Times New Roman"/>
        </w:rPr>
      </w:pPr>
      <w:r>
        <w:rPr>
          <w:rFonts w:ascii="Times New Roman" w:hAnsi="Times New Roman" w:cs="Times New Roman"/>
          <w:b/>
          <w:bCs/>
        </w:rPr>
        <w:t xml:space="preserve">Respect of Community Partner. </w:t>
      </w:r>
      <w:r>
        <w:rPr>
          <w:rFonts w:ascii="Times New Roman" w:hAnsi="Times New Roman" w:cs="Times New Roman"/>
        </w:rPr>
        <w:t>It is critical for your to be respectful in your interactions with the community partnered site. This includes being responsive to their communication</w:t>
      </w:r>
      <w:r w:rsidR="001E57E2">
        <w:rPr>
          <w:rFonts w:ascii="Times New Roman" w:hAnsi="Times New Roman" w:cs="Times New Roman"/>
        </w:rPr>
        <w:t xml:space="preserve">, showing up on-time at your scheduled time, and displaying professionalism as a representative from Pitt School of Education. If there are any concerns expressed from the site about this behavior, this may result in conversations with the instructor and deduction of points from the community-engaged experience </w:t>
      </w:r>
      <w:r w:rsidR="005C721F">
        <w:rPr>
          <w:rFonts w:ascii="Times New Roman" w:hAnsi="Times New Roman" w:cs="Times New Roman"/>
        </w:rPr>
        <w:t>assignments, potentially resulting in a failing grade for the course at the discretion of the instructor.</w:t>
      </w:r>
    </w:p>
    <w:p w14:paraId="5D742973" w14:textId="77777777" w:rsidR="000A5970" w:rsidRPr="000177C8" w:rsidRDefault="000A5970" w:rsidP="000A5970">
      <w:pPr>
        <w:rPr>
          <w:rFonts w:ascii="Times New Roman" w:hAnsi="Times New Roman" w:cs="Times New Roman"/>
          <w:b/>
          <w:bCs/>
        </w:rPr>
      </w:pPr>
    </w:p>
    <w:p w14:paraId="4C66FE10" w14:textId="237AA636" w:rsidR="000A5970" w:rsidRPr="000177C8" w:rsidRDefault="000A5970" w:rsidP="000A5970">
      <w:pPr>
        <w:rPr>
          <w:rFonts w:ascii="Times New Roman" w:hAnsi="Times New Roman" w:cs="Times New Roman"/>
          <w:b/>
          <w:bCs/>
        </w:rPr>
      </w:pPr>
      <w:r w:rsidRPr="000177C8">
        <w:rPr>
          <w:rFonts w:ascii="Times New Roman" w:hAnsi="Times New Roman" w:cs="Times New Roman"/>
          <w:b/>
          <w:bCs/>
        </w:rPr>
        <w:t xml:space="preserve">Expectations of the Instructor. </w:t>
      </w:r>
      <w:r w:rsidRPr="000177C8">
        <w:rPr>
          <w:rFonts w:ascii="Times New Roman" w:hAnsi="Times New Roman" w:cs="Times New Roman"/>
        </w:rPr>
        <w:t xml:space="preserve">I will also do my best to attend class on time and prepared for discussion. I will communicate with as much advanced notice as possible if there are any changes to the course format. During the weekdays, I will check my email daily and respond within 24 hours and within 48 hours on the weekends. Should you need more immediate assistance, you are welcome to call </w:t>
      </w:r>
      <w:r w:rsidR="00B81E76">
        <w:rPr>
          <w:rFonts w:ascii="Times New Roman" w:hAnsi="Times New Roman" w:cs="Times New Roman"/>
        </w:rPr>
        <w:t>or text, though sometimes it does take me some time to reply after hours</w:t>
      </w:r>
      <w:r w:rsidRPr="000177C8">
        <w:rPr>
          <w:rFonts w:ascii="Times New Roman" w:hAnsi="Times New Roman" w:cs="Times New Roman"/>
        </w:rPr>
        <w:t>. I understand it can be difficult to give feedback, but I appreciate your suggestions.</w:t>
      </w:r>
    </w:p>
    <w:p w14:paraId="262D8B20" w14:textId="77777777" w:rsidR="000A5970" w:rsidRPr="000177C8" w:rsidRDefault="000A5970" w:rsidP="000A5970">
      <w:pPr>
        <w:rPr>
          <w:rFonts w:ascii="Times New Roman" w:hAnsi="Times New Roman" w:cs="Times New Roman"/>
        </w:rPr>
      </w:pPr>
    </w:p>
    <w:p w14:paraId="3C3EFFE6" w14:textId="77777777"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t>Academic Integrity</w:t>
      </w:r>
    </w:p>
    <w:p w14:paraId="12E32EAB" w14:textId="3EAF1E24"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Students in this course will be expected to comply with the </w:t>
      </w:r>
      <w:hyperlink r:id="rId10" w:tgtFrame="_blank" w:history="1">
        <w:r w:rsidRPr="00890BD3">
          <w:rPr>
            <w:rFonts w:ascii="Times New Roman" w:eastAsia="Times New Roman" w:hAnsi="Times New Roman" w:cs="Times New Roman"/>
            <w:color w:val="2E62FF"/>
            <w:u w:val="single"/>
          </w:rPr>
          <w:t>University of Pittsburgh’s Policy on Academic Integrity</w:t>
        </w:r>
      </w:hyperlink>
      <w:r w:rsidRPr="00890BD3">
        <w:rPr>
          <w:rFonts w:ascii="Times New Roman" w:eastAsia="Times New Roman" w:hAnsi="Times New Roman" w:cs="Times New Roman"/>
          <w:color w:val="2B2B2B"/>
        </w:rPr>
        <w:t xml:space="preserve">. </w:t>
      </w:r>
      <w:r w:rsidR="00C84698">
        <w:rPr>
          <w:rFonts w:ascii="Times New Roman" w:eastAsia="Times New Roman" w:hAnsi="Times New Roman" w:cs="Times New Roman"/>
          <w:color w:val="2B2B2B"/>
        </w:rPr>
        <w:t>Please refer to university resources on the definitions of plagiarism</w:t>
      </w:r>
      <w:r w:rsidR="00F3615B">
        <w:rPr>
          <w:rFonts w:ascii="Times New Roman" w:eastAsia="Times New Roman" w:hAnsi="Times New Roman" w:cs="Times New Roman"/>
          <w:color w:val="2B2B2B"/>
        </w:rPr>
        <w:t xml:space="preserve"> (e.g., </w:t>
      </w:r>
      <w:hyperlink r:id="rId11" w:history="1">
        <w:r w:rsidR="00F3615B" w:rsidRPr="00BE57E7">
          <w:rPr>
            <w:rStyle w:val="Hyperlink"/>
            <w:rFonts w:ascii="Times New Roman" w:eastAsia="Times New Roman" w:hAnsi="Times New Roman" w:cs="Times New Roman"/>
          </w:rPr>
          <w:t>https://pitt.libguides.com/academicintegrity</w:t>
        </w:r>
      </w:hyperlink>
      <w:r w:rsidR="00F3615B">
        <w:rPr>
          <w:rFonts w:ascii="Times New Roman" w:eastAsia="Times New Roman" w:hAnsi="Times New Roman" w:cs="Times New Roman"/>
          <w:color w:val="2B2B2B"/>
        </w:rPr>
        <w:t xml:space="preserve">, and Academic Integrity module in canvas). </w:t>
      </w:r>
      <w:r w:rsidR="00B5720C">
        <w:rPr>
          <w:rFonts w:ascii="Times New Roman" w:eastAsia="Times New Roman" w:hAnsi="Times New Roman" w:cs="Times New Roman"/>
          <w:color w:val="2B2B2B"/>
        </w:rPr>
        <w:t>A s</w:t>
      </w:r>
      <w:r w:rsidRPr="00890BD3">
        <w:rPr>
          <w:rFonts w:ascii="Times New Roman" w:eastAsia="Times New Roman" w:hAnsi="Times New Roman" w:cs="Times New Roman"/>
          <w:color w:val="2B2B2B"/>
        </w:rPr>
        <w:t xml:space="preserve">tudent suspected of violating this obligation for any reason during the semester will be required to participate in the procedural process, initiated at the instructor level, as outlined in the University Guidelines on Academic Integrity. </w:t>
      </w:r>
      <w:r w:rsidR="00B81E76">
        <w:rPr>
          <w:rFonts w:ascii="Times New Roman" w:eastAsia="Times New Roman" w:hAnsi="Times New Roman" w:cs="Times New Roman"/>
          <w:color w:val="2B2B2B"/>
        </w:rPr>
        <w:t>Consequences</w:t>
      </w:r>
      <w:r w:rsidRPr="00890BD3">
        <w:rPr>
          <w:rFonts w:ascii="Times New Roman" w:eastAsia="Times New Roman" w:hAnsi="Times New Roman" w:cs="Times New Roman"/>
          <w:color w:val="2B2B2B"/>
        </w:rPr>
        <w:t xml:space="preserve"> may </w:t>
      </w:r>
      <w:r w:rsidR="00B81E76">
        <w:rPr>
          <w:rFonts w:ascii="Times New Roman" w:eastAsia="Times New Roman" w:hAnsi="Times New Roman" w:cs="Times New Roman"/>
          <w:color w:val="2B2B2B"/>
        </w:rPr>
        <w:t xml:space="preserve">be applied at the instructor’s discretion and may </w:t>
      </w:r>
      <w:r w:rsidRPr="00890BD3">
        <w:rPr>
          <w:rFonts w:ascii="Times New Roman" w:eastAsia="Times New Roman" w:hAnsi="Times New Roman" w:cs="Times New Roman"/>
          <w:color w:val="2B2B2B"/>
        </w:rPr>
        <w:t xml:space="preserve">include, but is not limited to, </w:t>
      </w:r>
      <w:r w:rsidR="00F3615B">
        <w:rPr>
          <w:rFonts w:ascii="Times New Roman" w:eastAsia="Times New Roman" w:hAnsi="Times New Roman" w:cs="Times New Roman"/>
          <w:color w:val="2B2B2B"/>
        </w:rPr>
        <w:t xml:space="preserve">redoing an assignment, </w:t>
      </w:r>
      <w:r w:rsidR="00D71DBC">
        <w:rPr>
          <w:rFonts w:ascii="Times New Roman" w:eastAsia="Times New Roman" w:hAnsi="Times New Roman" w:cs="Times New Roman"/>
          <w:color w:val="2B2B2B"/>
        </w:rPr>
        <w:t xml:space="preserve">or </w:t>
      </w:r>
      <w:r w:rsidR="00C84698">
        <w:rPr>
          <w:rFonts w:ascii="Times New Roman" w:eastAsia="Times New Roman" w:hAnsi="Times New Roman" w:cs="Times New Roman"/>
          <w:color w:val="2B2B2B"/>
        </w:rPr>
        <w:t xml:space="preserve">receiving a failing grade </w:t>
      </w:r>
      <w:r w:rsidR="00B5720C">
        <w:rPr>
          <w:rFonts w:ascii="Times New Roman" w:eastAsia="Times New Roman" w:hAnsi="Times New Roman" w:cs="Times New Roman"/>
          <w:color w:val="2B2B2B"/>
        </w:rPr>
        <w:t>for an assignment</w:t>
      </w:r>
      <w:r w:rsidR="00B81E76">
        <w:rPr>
          <w:rFonts w:ascii="Times New Roman" w:eastAsia="Times New Roman" w:hAnsi="Times New Roman" w:cs="Times New Roman"/>
          <w:color w:val="2B2B2B"/>
        </w:rPr>
        <w:t>, exam,</w:t>
      </w:r>
      <w:r w:rsidR="00B5720C">
        <w:rPr>
          <w:rFonts w:ascii="Times New Roman" w:eastAsia="Times New Roman" w:hAnsi="Times New Roman" w:cs="Times New Roman"/>
          <w:color w:val="2B2B2B"/>
        </w:rPr>
        <w:t xml:space="preserve"> or for the course </w:t>
      </w:r>
      <w:r w:rsidRPr="00890BD3">
        <w:rPr>
          <w:rFonts w:ascii="Times New Roman" w:eastAsia="Times New Roman" w:hAnsi="Times New Roman" w:cs="Times New Roman"/>
          <w:color w:val="2B2B2B"/>
        </w:rPr>
        <w:t>of any individual suspected of violating University Policy.</w:t>
      </w:r>
    </w:p>
    <w:p w14:paraId="308206FA" w14:textId="77777777"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To learn more about Academic Integrity, visit the </w:t>
      </w:r>
      <w:hyperlink r:id="rId12" w:tgtFrame="_blank" w:history="1">
        <w:r w:rsidRPr="00890BD3">
          <w:rPr>
            <w:rFonts w:ascii="Times New Roman" w:eastAsia="Times New Roman" w:hAnsi="Times New Roman" w:cs="Times New Roman"/>
            <w:color w:val="2E62FF"/>
            <w:u w:val="single"/>
          </w:rPr>
          <w:t>Academic Integrity Guide</w:t>
        </w:r>
      </w:hyperlink>
      <w:r w:rsidRPr="00890BD3">
        <w:rPr>
          <w:rFonts w:ascii="Times New Roman" w:eastAsia="Times New Roman" w:hAnsi="Times New Roman" w:cs="Times New Roman"/>
          <w:color w:val="2B2B2B"/>
        </w:rPr>
        <w:t> for an overview of the topic. For hands- on practice, complete the </w:t>
      </w:r>
      <w:hyperlink r:id="rId13" w:tgtFrame="_blank" w:history="1">
        <w:r w:rsidRPr="00890BD3">
          <w:rPr>
            <w:rFonts w:ascii="Times New Roman" w:eastAsia="Times New Roman" w:hAnsi="Times New Roman" w:cs="Times New Roman"/>
            <w:color w:val="2E62FF"/>
            <w:u w:val="single"/>
          </w:rPr>
          <w:t>Understanding and Avoiding Plagiarism tutorial</w:t>
        </w:r>
      </w:hyperlink>
      <w:r w:rsidRPr="00890BD3">
        <w:rPr>
          <w:rFonts w:ascii="Times New Roman" w:eastAsia="Times New Roman" w:hAnsi="Times New Roman" w:cs="Times New Roman"/>
          <w:color w:val="2B2B2B"/>
        </w:rPr>
        <w:t>.</w:t>
      </w:r>
    </w:p>
    <w:p w14:paraId="075268C9" w14:textId="77777777" w:rsidR="000A5970"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p>
    <w:p w14:paraId="0DBFF7CB" w14:textId="603E5E19" w:rsidR="00E07614" w:rsidRDefault="00625C26" w:rsidP="000A5970">
      <w:pPr>
        <w:shd w:val="clear" w:color="auto" w:fill="FFFFFF"/>
        <w:spacing w:after="75"/>
        <w:textAlignment w:val="baseline"/>
        <w:outlineLvl w:val="2"/>
        <w:rPr>
          <w:rFonts w:ascii="Times New Roman" w:eastAsia="Times New Roman" w:hAnsi="Times New Roman" w:cs="Times New Roman"/>
          <w:color w:val="2B2B2B"/>
        </w:rPr>
      </w:pPr>
      <w:r>
        <w:rPr>
          <w:rFonts w:ascii="Times New Roman" w:eastAsia="Times New Roman" w:hAnsi="Times New Roman" w:cs="Times New Roman"/>
          <w:color w:val="2B2B2B"/>
        </w:rPr>
        <w:t xml:space="preserve">Through this course, you will complete written assignments and reflections that are designed to have you think critically and deeply. It expected that you complete these assignments </w:t>
      </w:r>
      <w:r w:rsidR="00327648">
        <w:rPr>
          <w:rFonts w:ascii="Times New Roman" w:eastAsia="Times New Roman" w:hAnsi="Times New Roman" w:cs="Times New Roman"/>
          <w:color w:val="2B2B2B"/>
        </w:rPr>
        <w:t>individually (</w:t>
      </w:r>
      <w:proofErr w:type="gramStart"/>
      <w:r w:rsidR="00327648">
        <w:rPr>
          <w:rFonts w:ascii="Times New Roman" w:eastAsia="Times New Roman" w:hAnsi="Times New Roman" w:cs="Times New Roman"/>
          <w:color w:val="2B2B2B"/>
        </w:rPr>
        <w:t>with the exception of</w:t>
      </w:r>
      <w:proofErr w:type="gramEnd"/>
      <w:r w:rsidR="00327648">
        <w:rPr>
          <w:rFonts w:ascii="Times New Roman" w:eastAsia="Times New Roman" w:hAnsi="Times New Roman" w:cs="Times New Roman"/>
          <w:color w:val="2B2B2B"/>
        </w:rPr>
        <w:t xml:space="preserve"> group projects in the assigned groups). You may not use generative AI such </w:t>
      </w:r>
      <w:proofErr w:type="spellStart"/>
      <w:r w:rsidR="00327648">
        <w:rPr>
          <w:rFonts w:ascii="Times New Roman" w:eastAsia="Times New Roman" w:hAnsi="Times New Roman" w:cs="Times New Roman"/>
          <w:color w:val="2B2B2B"/>
        </w:rPr>
        <w:t>ChatGPT</w:t>
      </w:r>
      <w:proofErr w:type="spellEnd"/>
      <w:r w:rsidR="00327648">
        <w:rPr>
          <w:rFonts w:ascii="Times New Roman" w:eastAsia="Times New Roman" w:hAnsi="Times New Roman" w:cs="Times New Roman"/>
          <w:color w:val="2B2B2B"/>
        </w:rPr>
        <w:t xml:space="preserve"> to complete assignments. This will be considered a violation of academic integrity and </w:t>
      </w:r>
      <w:r w:rsidR="00D43DBB">
        <w:rPr>
          <w:rFonts w:ascii="Times New Roman" w:eastAsia="Times New Roman" w:hAnsi="Times New Roman" w:cs="Times New Roman"/>
          <w:color w:val="2B2B2B"/>
        </w:rPr>
        <w:t xml:space="preserve">may result in consequences at the instructor’s discretion including </w:t>
      </w:r>
      <w:r w:rsidR="00E07614">
        <w:rPr>
          <w:rFonts w:ascii="Times New Roman" w:eastAsia="Times New Roman" w:hAnsi="Times New Roman" w:cs="Times New Roman"/>
          <w:color w:val="2B2B2B"/>
        </w:rPr>
        <w:t>redoing an assignment, failing an assignment or the course.</w:t>
      </w:r>
    </w:p>
    <w:p w14:paraId="2689A55F" w14:textId="77777777" w:rsidR="00E07614" w:rsidRDefault="00E07614" w:rsidP="000A5970">
      <w:pPr>
        <w:shd w:val="clear" w:color="auto" w:fill="FFFFFF"/>
        <w:spacing w:after="75"/>
        <w:textAlignment w:val="baseline"/>
        <w:outlineLvl w:val="2"/>
        <w:rPr>
          <w:rFonts w:ascii="Times New Roman" w:eastAsia="Times New Roman" w:hAnsi="Times New Roman" w:cs="Times New Roman"/>
          <w:color w:val="2B2B2B"/>
        </w:rPr>
      </w:pPr>
    </w:p>
    <w:p w14:paraId="5593D7AF" w14:textId="73302F5A" w:rsidR="00E07614" w:rsidRPr="00625C26" w:rsidRDefault="00E07614" w:rsidP="000A5970">
      <w:pPr>
        <w:shd w:val="clear" w:color="auto" w:fill="FFFFFF"/>
        <w:spacing w:after="75"/>
        <w:textAlignment w:val="baseline"/>
        <w:outlineLvl w:val="2"/>
        <w:rPr>
          <w:rFonts w:ascii="Times New Roman" w:eastAsia="Times New Roman" w:hAnsi="Times New Roman" w:cs="Times New Roman"/>
          <w:color w:val="2B2B2B"/>
        </w:rPr>
      </w:pPr>
      <w:r>
        <w:rPr>
          <w:rFonts w:ascii="Times New Roman" w:eastAsia="Times New Roman" w:hAnsi="Times New Roman" w:cs="Times New Roman"/>
          <w:color w:val="2B2B2B"/>
        </w:rPr>
        <w:t xml:space="preserve">All </w:t>
      </w:r>
      <w:proofErr w:type="gramStart"/>
      <w:r>
        <w:rPr>
          <w:rFonts w:ascii="Times New Roman" w:eastAsia="Times New Roman" w:hAnsi="Times New Roman" w:cs="Times New Roman"/>
          <w:color w:val="2B2B2B"/>
        </w:rPr>
        <w:t>hours</w:t>
      </w:r>
      <w:proofErr w:type="gramEnd"/>
      <w:r>
        <w:rPr>
          <w:rFonts w:ascii="Times New Roman" w:eastAsia="Times New Roman" w:hAnsi="Times New Roman" w:cs="Times New Roman"/>
          <w:color w:val="2B2B2B"/>
        </w:rPr>
        <w:t xml:space="preserve"> logs submitted must reflect actual hours spent volunteering. These forms need to be approved by the site supervisor. Any form of falsifying hours will be considered an academic integrity violation and may result in consequences at the instructor’s discretion.</w:t>
      </w:r>
    </w:p>
    <w:p w14:paraId="49724133" w14:textId="77777777" w:rsidR="005C721F" w:rsidRPr="000177C8" w:rsidRDefault="005C721F" w:rsidP="000A5970">
      <w:pPr>
        <w:shd w:val="clear" w:color="auto" w:fill="FFFFFF"/>
        <w:spacing w:after="75"/>
        <w:textAlignment w:val="baseline"/>
        <w:outlineLvl w:val="2"/>
        <w:rPr>
          <w:rFonts w:ascii="Times New Roman" w:eastAsia="Times New Roman" w:hAnsi="Times New Roman" w:cs="Times New Roman"/>
          <w:b/>
          <w:bCs/>
          <w:color w:val="2B2B2B"/>
        </w:rPr>
      </w:pPr>
    </w:p>
    <w:p w14:paraId="7F8A90D3" w14:textId="77777777"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lastRenderedPageBreak/>
        <w:t>Disability Services</w:t>
      </w:r>
    </w:p>
    <w:p w14:paraId="01E2FC7F" w14:textId="77777777" w:rsidR="000A5970" w:rsidRPr="00890BD3" w:rsidRDefault="000A5970" w:rsidP="000A5970">
      <w:pPr>
        <w:shd w:val="clear" w:color="auto" w:fill="FFFFFF"/>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If you have a disability for which you are or may be requesting an accommodation, you are encouraged to contact both your instructor and </w:t>
      </w:r>
      <w:hyperlink r:id="rId14" w:tgtFrame="_blank" w:history="1">
        <w:r w:rsidRPr="00890BD3">
          <w:rPr>
            <w:rFonts w:ascii="Times New Roman" w:eastAsia="Times New Roman" w:hAnsi="Times New Roman" w:cs="Times New Roman"/>
            <w:color w:val="2E62FF"/>
            <w:u w:val="single"/>
          </w:rPr>
          <w:t>Disability Resources and Services</w:t>
        </w:r>
      </w:hyperlink>
      <w:r w:rsidRPr="00890BD3">
        <w:rPr>
          <w:rFonts w:ascii="Times New Roman" w:eastAsia="Times New Roman" w:hAnsi="Times New Roman" w:cs="Times New Roman"/>
          <w:color w:val="2B2B2B"/>
        </w:rPr>
        <w:t> (DRS), 140 William Pitt Union, (412) 648-7890, </w:t>
      </w:r>
      <w:hyperlink r:id="rId15" w:history="1">
        <w:r w:rsidRPr="00890BD3">
          <w:rPr>
            <w:rFonts w:ascii="Times New Roman" w:eastAsia="Times New Roman" w:hAnsi="Times New Roman" w:cs="Times New Roman"/>
            <w:color w:val="2E62FF"/>
            <w:u w:val="single"/>
          </w:rPr>
          <w:t>drsrecep@pitt.edu,</w:t>
        </w:r>
      </w:hyperlink>
      <w:r w:rsidRPr="00890BD3">
        <w:rPr>
          <w:rFonts w:ascii="Times New Roman" w:eastAsia="Times New Roman" w:hAnsi="Times New Roman" w:cs="Times New Roman"/>
          <w:color w:val="2B2B2B"/>
        </w:rPr>
        <w:t> (412) 228-5347 for P3 ASL users, as early as possible in the term. DRS will verify your disability and determine reasonable accommodations for this course.</w:t>
      </w:r>
    </w:p>
    <w:p w14:paraId="7BFD41C4"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p>
    <w:p w14:paraId="3DD0EDCC"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Equity, Diversity, and Inclusion</w:t>
      </w:r>
    </w:p>
    <w:p w14:paraId="133F83C1"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w:t>
      </w:r>
      <w:hyperlink r:id="rId16" w:tgtFrame="_blank" w:history="1">
        <w:r w:rsidRPr="000177C8">
          <w:rPr>
            <w:rStyle w:val="Hyperlink"/>
            <w:color w:val="2E62FF"/>
          </w:rPr>
          <w:t> Civil Rights &amp; Title IX Compliance web page</w:t>
        </w:r>
      </w:hyperlink>
      <w:r w:rsidRPr="000177C8">
        <w:rPr>
          <w:color w:val="2B2B2B"/>
        </w:rPr>
        <w:t>.</w:t>
      </w:r>
    </w:p>
    <w:p w14:paraId="1C27843F" w14:textId="5F2429C9" w:rsidR="00F3615B" w:rsidRPr="00B81E76" w:rsidRDefault="000A5970" w:rsidP="00B81E76">
      <w:pPr>
        <w:pStyle w:val="NormalWeb"/>
        <w:shd w:val="clear" w:color="auto" w:fill="FFFFFF"/>
        <w:spacing w:before="0" w:beforeAutospacing="0" w:after="0" w:afterAutospacing="0"/>
        <w:textAlignment w:val="baseline"/>
        <w:rPr>
          <w:color w:val="2B2B2B"/>
        </w:rPr>
      </w:pPr>
      <w:r w:rsidRPr="000177C8">
        <w:rPr>
          <w:color w:val="2B2B2B"/>
        </w:rPr>
        <w:t xml:space="preserve">I ask that everyone in the class strive to help ensure that other members of this class can learn in a supportive and respectful environment. If there are instances of the </w:t>
      </w:r>
      <w:proofErr w:type="gramStart"/>
      <w:r w:rsidRPr="000177C8">
        <w:rPr>
          <w:color w:val="2B2B2B"/>
        </w:rPr>
        <w:t>aforementioned issues</w:t>
      </w:r>
      <w:proofErr w:type="gramEnd"/>
      <w:r w:rsidRPr="000177C8">
        <w:rPr>
          <w:color w:val="2B2B2B"/>
        </w:rPr>
        <w:t>, please contact the Title IX Coordinator, by calling 412-648-7860, or e-mailing </w:t>
      </w:r>
      <w:hyperlink r:id="rId17" w:history="1">
        <w:r w:rsidRPr="000177C8">
          <w:rPr>
            <w:rStyle w:val="Hyperlink"/>
            <w:color w:val="2E62FF"/>
          </w:rPr>
          <w:t>titleixcoordinator@pitt.edu</w:t>
        </w:r>
      </w:hyperlink>
      <w:r w:rsidRPr="000177C8">
        <w:rPr>
          <w:color w:val="2B2B2B"/>
        </w:rPr>
        <w:t>. Reports can also be </w:t>
      </w:r>
      <w:hyperlink r:id="rId18" w:tgtFrame="_blank" w:history="1">
        <w:r w:rsidRPr="000177C8">
          <w:rPr>
            <w:rStyle w:val="Hyperlink"/>
            <w:color w:val="2E62FF"/>
          </w:rPr>
          <w:t>filed online</w:t>
        </w:r>
      </w:hyperlink>
      <w:r w:rsidRPr="000177C8">
        <w:rPr>
          <w:color w:val="2B2B2B"/>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0384A516" w14:textId="77777777" w:rsidR="00F3615B" w:rsidRPr="000177C8" w:rsidRDefault="00F3615B" w:rsidP="000A5970">
      <w:pPr>
        <w:shd w:val="clear" w:color="auto" w:fill="FFFFFF"/>
        <w:spacing w:after="75"/>
        <w:textAlignment w:val="baseline"/>
        <w:outlineLvl w:val="2"/>
        <w:rPr>
          <w:rFonts w:ascii="Times New Roman" w:eastAsia="Times New Roman" w:hAnsi="Times New Roman" w:cs="Times New Roman"/>
          <w:b/>
          <w:bCs/>
          <w:color w:val="2B2B2B"/>
        </w:rPr>
      </w:pPr>
    </w:p>
    <w:p w14:paraId="19CCA91B" w14:textId="62235611" w:rsidR="000A5970" w:rsidRPr="00890BD3" w:rsidRDefault="000A5970" w:rsidP="000A5970">
      <w:pPr>
        <w:shd w:val="clear" w:color="auto" w:fill="FFFFFF"/>
        <w:spacing w:after="75"/>
        <w:textAlignment w:val="baseline"/>
        <w:outlineLvl w:val="2"/>
        <w:rPr>
          <w:rFonts w:ascii="Times New Roman" w:eastAsia="Times New Roman" w:hAnsi="Times New Roman" w:cs="Times New Roman"/>
          <w:b/>
          <w:bCs/>
          <w:color w:val="2B2B2B"/>
        </w:rPr>
      </w:pPr>
      <w:r w:rsidRPr="00890BD3">
        <w:rPr>
          <w:rFonts w:ascii="Times New Roman" w:eastAsia="Times New Roman" w:hAnsi="Times New Roman" w:cs="Times New Roman"/>
          <w:b/>
          <w:bCs/>
          <w:color w:val="2B2B2B"/>
        </w:rPr>
        <w:t>Gender Inclusive Language</w:t>
      </w:r>
    </w:p>
    <w:p w14:paraId="5B80282E" w14:textId="54D8A010" w:rsidR="000A5970" w:rsidRPr="00890BD3" w:rsidRDefault="000A5970" w:rsidP="000A5970">
      <w:pPr>
        <w:shd w:val="clear" w:color="auto" w:fill="FFFFFF"/>
        <w:spacing w:after="300"/>
        <w:textAlignment w:val="baseline"/>
        <w:rPr>
          <w:rFonts w:ascii="Times New Roman" w:eastAsia="Times New Roman" w:hAnsi="Times New Roman" w:cs="Times New Roman"/>
          <w:color w:val="2B2B2B"/>
        </w:rPr>
      </w:pPr>
      <w:r w:rsidRPr="00890BD3">
        <w:rPr>
          <w:rFonts w:ascii="Times New Roman" w:eastAsia="Times New Roman" w:hAnsi="Times New Roman" w:cs="Times New Roman"/>
          <w:color w:val="2B2B2B"/>
        </w:rPr>
        <w:t xml:space="preserve">Language is gender-inclusive and non-sexist when we use words that affirm and respect how people describe, express, and experience their gender.  Gender-inclusive/non-sexist language acknowledges people of all genders (for example, first year student versus freshman, chair versus chairman, humankind versus mankind, everyone versus ladies and gentlemen, etc.).  It also affirms non-binary gender </w:t>
      </w:r>
      <w:proofErr w:type="gramStart"/>
      <w:r w:rsidRPr="00890BD3">
        <w:rPr>
          <w:rFonts w:ascii="Times New Roman" w:eastAsia="Times New Roman" w:hAnsi="Times New Roman" w:cs="Times New Roman"/>
          <w:color w:val="2B2B2B"/>
        </w:rPr>
        <w:t>identifications, and</w:t>
      </w:r>
      <w:proofErr w:type="gramEnd"/>
      <w:r w:rsidRPr="00890BD3">
        <w:rPr>
          <w:rFonts w:ascii="Times New Roman" w:eastAsia="Times New Roman" w:hAnsi="Times New Roman" w:cs="Times New Roman"/>
          <w:color w:val="2B2B2B"/>
        </w:rPr>
        <w:t xml:space="preserve"> recognizes both gender identity and expression.  Identities including trans, intersex, and genderqueer reflect personal descriptions, expressions, and experiences.  Just as sexist language excludes women’s experiences, gendered language excludes the experiences of individuals whose identifies may not fit the gender binary, and/or who may not identify with the sex they were assigned at birth.  Students, faculty, and staff have the right to control their own identity and to be referred to by the name and pronouns with which they identify.  People also have the right to maintain their privacy regarding information they do not wish to share about their identities, including gender identity and pronouns.</w:t>
      </w:r>
      <w:r w:rsidRPr="000177C8">
        <w:rPr>
          <w:rFonts w:ascii="Times New Roman" w:eastAsia="Times New Roman" w:hAnsi="Times New Roman" w:cs="Times New Roman"/>
          <w:color w:val="2B2B2B"/>
        </w:rPr>
        <w:t xml:space="preserve"> </w:t>
      </w:r>
      <w:r w:rsidRPr="00890BD3">
        <w:rPr>
          <w:rFonts w:ascii="Times New Roman" w:eastAsia="Times New Roman" w:hAnsi="Times New Roman" w:cs="Times New Roman"/>
          <w:color w:val="2B2B2B"/>
        </w:rPr>
        <w:t>Source: </w:t>
      </w:r>
      <w:hyperlink r:id="rId19" w:history="1">
        <w:r w:rsidRPr="00890BD3">
          <w:rPr>
            <w:rFonts w:ascii="Times New Roman" w:eastAsia="Times New Roman" w:hAnsi="Times New Roman" w:cs="Times New Roman"/>
            <w:color w:val="2E62FF"/>
            <w:u w:val="single"/>
          </w:rPr>
          <w:t>School of Social Work</w:t>
        </w:r>
      </w:hyperlink>
    </w:p>
    <w:p w14:paraId="40D70C7C"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p>
    <w:p w14:paraId="1506BFB9" w14:textId="77777777" w:rsidR="000A5970" w:rsidRPr="000177C8" w:rsidRDefault="000A5970" w:rsidP="000A5970">
      <w:pPr>
        <w:pStyle w:val="NormalWeb"/>
        <w:shd w:val="clear" w:color="auto" w:fill="FFFFFF"/>
        <w:spacing w:before="0" w:beforeAutospacing="0" w:after="300" w:afterAutospacing="0"/>
        <w:textAlignment w:val="baseline"/>
        <w:rPr>
          <w:b/>
          <w:bCs/>
          <w:color w:val="2B2B2B"/>
        </w:rPr>
      </w:pPr>
      <w:r w:rsidRPr="000177C8">
        <w:rPr>
          <w:b/>
          <w:bCs/>
          <w:color w:val="2B2B2B"/>
        </w:rPr>
        <w:t>Religious Observations</w:t>
      </w:r>
    </w:p>
    <w:p w14:paraId="3EF5EB68" w14:textId="77777777"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w:t>
      </w:r>
      <w:r w:rsidRPr="000177C8">
        <w:rPr>
          <w:color w:val="2B2B2B"/>
        </w:rPr>
        <w:lastRenderedPageBreak/>
        <w:t xml:space="preserve">foreseeable conflicts with assignments, exams, or other required attendance. If at all possible, please contact me within the first two weeks of the </w:t>
      </w:r>
      <w:proofErr w:type="gramStart"/>
      <w:r w:rsidRPr="000177C8">
        <w:rPr>
          <w:color w:val="2B2B2B"/>
        </w:rPr>
        <w:t>first class</w:t>
      </w:r>
      <w:proofErr w:type="gramEnd"/>
      <w:r w:rsidRPr="000177C8">
        <w:rPr>
          <w:color w:val="2B2B2B"/>
        </w:rPr>
        <w:t xml:space="preserve"> meeting to allow time for us to discuss and make fair and reasonable adjustments to the schedule and/or tasks.</w:t>
      </w:r>
    </w:p>
    <w:p w14:paraId="7B54CE64" w14:textId="77777777" w:rsidR="000A5970" w:rsidRPr="000177C8" w:rsidRDefault="000A5970" w:rsidP="000A5970">
      <w:pPr>
        <w:pStyle w:val="Heading3"/>
        <w:shd w:val="clear" w:color="auto" w:fill="FFFFFF"/>
        <w:spacing w:before="0" w:beforeAutospacing="0" w:after="0" w:afterAutospacing="0"/>
        <w:textAlignment w:val="baseline"/>
        <w:rPr>
          <w:color w:val="2B2B2B"/>
          <w:sz w:val="24"/>
          <w:szCs w:val="24"/>
        </w:rPr>
      </w:pPr>
      <w:r w:rsidRPr="000177C8">
        <w:rPr>
          <w:rStyle w:val="Strong"/>
          <w:b/>
          <w:bCs/>
          <w:color w:val="2B2B2B"/>
          <w:sz w:val="24"/>
          <w:szCs w:val="24"/>
          <w:bdr w:val="none" w:sz="0" w:space="0" w:color="auto" w:frame="1"/>
        </w:rPr>
        <w:t>Sexual Misconduct, Required Reporting, and Title IX</w:t>
      </w:r>
    </w:p>
    <w:p w14:paraId="7F7EDBD1" w14:textId="77777777"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The University is committed to combating sexual misconduct. As a result, you should know that University faculty and staff members are required to report any instances of sexual misconduct, including harassment and sexual violence, to the University’s Title IX office.  What this means is that as your professor, I am required to report any incidents of sexual misconduct that are directly reported to me, or of which I am somehow made aware.  After a report is made, you will be contacted by the Title IX Office for opportunities for support and options for proceeding.</w:t>
      </w:r>
    </w:p>
    <w:p w14:paraId="40C3ED1E"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rPr>
        <w:t>For additional information, please visit the </w:t>
      </w:r>
      <w:hyperlink r:id="rId20" w:anchor="syllabus" w:tgtFrame="_blank" w:history="1">
        <w:r w:rsidRPr="000177C8">
          <w:rPr>
            <w:rStyle w:val="Hyperlink"/>
            <w:color w:val="2E62FF"/>
          </w:rPr>
          <w:t>full syllabus statement</w:t>
        </w:r>
      </w:hyperlink>
      <w:r w:rsidRPr="000177C8">
        <w:rPr>
          <w:color w:val="2B2B2B"/>
        </w:rPr>
        <w:t> on the Office of Diversity, Equity, and Inclusion webpage.</w:t>
      </w:r>
    </w:p>
    <w:p w14:paraId="376C6C0B"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p>
    <w:p w14:paraId="5579BB29"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Statement on Classroom Recording</w:t>
      </w:r>
    </w:p>
    <w:p w14:paraId="3A0DF394" w14:textId="421ED562" w:rsidR="000A5970" w:rsidRPr="000177C8" w:rsidRDefault="000A5970" w:rsidP="000A5970">
      <w:pPr>
        <w:pStyle w:val="NormalWeb"/>
        <w:shd w:val="clear" w:color="auto" w:fill="FFFFFF"/>
        <w:spacing w:before="0" w:beforeAutospacing="0" w:after="300" w:afterAutospacing="0"/>
        <w:textAlignment w:val="baseline"/>
        <w:rPr>
          <w:color w:val="2B2B2B"/>
        </w:rPr>
      </w:pPr>
      <w:r w:rsidRPr="000177C8">
        <w:rPr>
          <w:color w:val="2B2B2B"/>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r w:rsidR="00F3615B">
        <w:rPr>
          <w:color w:val="2B2B2B"/>
        </w:rPr>
        <w:t xml:space="preserve"> The instructor may record the course and post the recording to canvas for student use.</w:t>
      </w:r>
    </w:p>
    <w:p w14:paraId="44464CE2" w14:textId="77777777" w:rsidR="000A5970" w:rsidRPr="000177C8" w:rsidRDefault="000A5970" w:rsidP="000A5970">
      <w:pPr>
        <w:pStyle w:val="Heading3"/>
        <w:shd w:val="clear" w:color="auto" w:fill="FFFFFF"/>
        <w:spacing w:before="0" w:beforeAutospacing="0" w:after="75" w:afterAutospacing="0"/>
        <w:textAlignment w:val="baseline"/>
        <w:rPr>
          <w:color w:val="2B2B2B"/>
          <w:sz w:val="24"/>
          <w:szCs w:val="24"/>
        </w:rPr>
      </w:pPr>
      <w:r w:rsidRPr="000177C8">
        <w:rPr>
          <w:color w:val="2B2B2B"/>
          <w:sz w:val="24"/>
          <w:szCs w:val="24"/>
        </w:rPr>
        <w:t>Your Well-being Matters</w:t>
      </w:r>
    </w:p>
    <w:p w14:paraId="580044F4"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College/Graduate school can be an exciting and challenging time for students. Taking time to maintain your well-being and seek appropriate support can help you achieve your goals and lead a fulfilling life. It can be helpful to remember that we all benefit from assistance and guidance at times, and there are many resources available to support your well-being while you are at Pitt. You are encouraged to visit</w:t>
      </w:r>
      <w:r w:rsidRPr="000177C8">
        <w:rPr>
          <w:rStyle w:val="apple-converted-space"/>
          <w:color w:val="2B2B2B"/>
          <w:bdr w:val="none" w:sz="0" w:space="0" w:color="auto" w:frame="1"/>
        </w:rPr>
        <w:t> </w:t>
      </w:r>
      <w:proofErr w:type="spellStart"/>
      <w:r w:rsidRPr="000177C8">
        <w:rPr>
          <w:color w:val="2B2B2B"/>
          <w:bdr w:val="none" w:sz="0" w:space="0" w:color="auto" w:frame="1"/>
        </w:rPr>
        <w:fldChar w:fldCharType="begin"/>
      </w:r>
      <w:r w:rsidRPr="000177C8">
        <w:rPr>
          <w:color w:val="2B2B2B"/>
          <w:bdr w:val="none" w:sz="0" w:space="0" w:color="auto" w:frame="1"/>
        </w:rPr>
        <w:instrText xml:space="preserve"> HYPERLINK "https://www.thrive.pitt.edu/" \o "thrive.pitt.edu" \t "_blank" </w:instrText>
      </w:r>
      <w:r w:rsidRPr="000177C8">
        <w:rPr>
          <w:color w:val="2B2B2B"/>
          <w:bdr w:val="none" w:sz="0" w:space="0" w:color="auto" w:frame="1"/>
        </w:rPr>
      </w:r>
      <w:r w:rsidRPr="000177C8">
        <w:rPr>
          <w:color w:val="2B2B2B"/>
          <w:bdr w:val="none" w:sz="0" w:space="0" w:color="auto" w:frame="1"/>
        </w:rPr>
        <w:fldChar w:fldCharType="separate"/>
      </w:r>
      <w:r w:rsidRPr="000177C8">
        <w:rPr>
          <w:rStyle w:val="Hyperlink"/>
          <w:color w:val="2E62FF"/>
          <w:bdr w:val="none" w:sz="0" w:space="0" w:color="auto" w:frame="1"/>
        </w:rPr>
        <w:t>Thrive@Pitt</w:t>
      </w:r>
      <w:proofErr w:type="spellEnd"/>
      <w:r w:rsidRPr="000177C8">
        <w:rPr>
          <w:color w:val="2B2B2B"/>
          <w:bdr w:val="none" w:sz="0" w:space="0" w:color="auto" w:frame="1"/>
        </w:rPr>
        <w:fldChar w:fldCharType="end"/>
      </w:r>
      <w:r w:rsidRPr="000177C8">
        <w:rPr>
          <w:rStyle w:val="apple-converted-space"/>
          <w:color w:val="2B2B2B"/>
          <w:bdr w:val="none" w:sz="0" w:space="0" w:color="auto" w:frame="1"/>
        </w:rPr>
        <w:t> </w:t>
      </w:r>
      <w:r w:rsidRPr="000177C8">
        <w:rPr>
          <w:color w:val="2B2B2B"/>
          <w:bdr w:val="none" w:sz="0" w:space="0" w:color="auto" w:frame="1"/>
        </w:rPr>
        <w:t>to learn more about well-being and the many campus resources available to help you thrive.</w:t>
      </w:r>
      <w:r w:rsidRPr="000177C8">
        <w:rPr>
          <w:rStyle w:val="apple-converted-space"/>
          <w:color w:val="2B2B2B"/>
          <w:bdr w:val="none" w:sz="0" w:space="0" w:color="auto" w:frame="1"/>
        </w:rPr>
        <w:t> </w:t>
      </w:r>
    </w:p>
    <w:p w14:paraId="1D623017"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 </w:t>
      </w:r>
    </w:p>
    <w:p w14:paraId="5ADBA7F6"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If you or anyone you know experiences overwhelming academic stress, persistent difficult feelings and/or challenging life events, you are strongly</w:t>
      </w:r>
      <w:r w:rsidRPr="000177C8">
        <w:rPr>
          <w:rStyle w:val="apple-converted-space"/>
          <w:color w:val="2B2B2B"/>
          <w:bdr w:val="none" w:sz="0" w:space="0" w:color="auto" w:frame="1"/>
        </w:rPr>
        <w:t> </w:t>
      </w:r>
      <w:r w:rsidRPr="000177C8">
        <w:rPr>
          <w:color w:val="000000"/>
          <w:bdr w:val="none" w:sz="0" w:space="0" w:color="auto" w:frame="1"/>
        </w:rPr>
        <w:t>encouraged to</w:t>
      </w:r>
      <w:r w:rsidRPr="000177C8">
        <w:rPr>
          <w:rStyle w:val="apple-converted-space"/>
          <w:color w:val="000000"/>
          <w:bdr w:val="none" w:sz="0" w:space="0" w:color="auto" w:frame="1"/>
        </w:rPr>
        <w:t> </w:t>
      </w:r>
      <w:r w:rsidRPr="000177C8">
        <w:rPr>
          <w:color w:val="2B2B2B"/>
          <w:bdr w:val="none" w:sz="0" w:space="0" w:color="auto" w:frame="1"/>
        </w:rPr>
        <w:t>seek support. In addition to reaching out to friends and loved ones, consider connecting with a faculty member you trust for assistance connecting to helpful resources.</w:t>
      </w:r>
      <w:r w:rsidRPr="000177C8">
        <w:rPr>
          <w:rStyle w:val="apple-converted-space"/>
          <w:color w:val="2B2B2B"/>
          <w:bdr w:val="none" w:sz="0" w:space="0" w:color="auto" w:frame="1"/>
        </w:rPr>
        <w:t> </w:t>
      </w:r>
    </w:p>
    <w:p w14:paraId="37C77EC1" w14:textId="77777777" w:rsidR="000A5970" w:rsidRPr="000177C8" w:rsidRDefault="000A5970" w:rsidP="000A5970">
      <w:pPr>
        <w:pStyle w:val="NormalWeb"/>
        <w:shd w:val="clear" w:color="auto" w:fill="FFFFFF"/>
        <w:spacing w:before="0" w:beforeAutospacing="0" w:after="0" w:afterAutospacing="0"/>
        <w:textAlignment w:val="baseline"/>
        <w:rPr>
          <w:color w:val="2B2B2B"/>
        </w:rPr>
      </w:pPr>
      <w:r w:rsidRPr="000177C8">
        <w:rPr>
          <w:color w:val="2B2B2B"/>
          <w:bdr w:val="none" w:sz="0" w:space="0" w:color="auto" w:frame="1"/>
        </w:rPr>
        <w:t> </w:t>
      </w:r>
    </w:p>
    <w:p w14:paraId="5A85547F" w14:textId="0963F4A4" w:rsidR="00DB73C8" w:rsidRDefault="000A5970" w:rsidP="000A5970">
      <w:pPr>
        <w:pStyle w:val="NormalWeb"/>
        <w:shd w:val="clear" w:color="auto" w:fill="FFFFFF"/>
        <w:spacing w:before="0" w:beforeAutospacing="0" w:after="0" w:afterAutospacing="0"/>
        <w:textAlignment w:val="baseline"/>
        <w:rPr>
          <w:color w:val="2B2B2B"/>
          <w:bdr w:val="none" w:sz="0" w:space="0" w:color="auto" w:frame="1"/>
        </w:rPr>
      </w:pPr>
      <w:r w:rsidRPr="000177C8">
        <w:rPr>
          <w:color w:val="2B2B2B"/>
          <w:bdr w:val="none" w:sz="0" w:space="0" w:color="auto" w:frame="1"/>
        </w:rPr>
        <w:t>The</w:t>
      </w:r>
      <w:r w:rsidRPr="000177C8">
        <w:rPr>
          <w:rStyle w:val="apple-converted-space"/>
          <w:color w:val="2B2B2B"/>
          <w:bdr w:val="none" w:sz="0" w:space="0" w:color="auto" w:frame="1"/>
        </w:rPr>
        <w:t> </w:t>
      </w:r>
      <w:hyperlink r:id="rId21" w:tgtFrame="_blank" w:history="1">
        <w:r w:rsidRPr="000177C8">
          <w:rPr>
            <w:rStyle w:val="Hyperlink"/>
            <w:color w:val="2E62FF"/>
            <w:bdr w:val="none" w:sz="0" w:space="0" w:color="auto" w:frame="1"/>
          </w:rPr>
          <w:t>University Counseling Center</w:t>
        </w:r>
      </w:hyperlink>
      <w:r w:rsidRPr="000177C8">
        <w:rPr>
          <w:rStyle w:val="apple-converted-space"/>
          <w:color w:val="2B2B2B"/>
          <w:bdr w:val="none" w:sz="0" w:space="0" w:color="auto" w:frame="1"/>
        </w:rPr>
        <w:t> </w:t>
      </w:r>
      <w:r w:rsidRPr="000177C8">
        <w:rPr>
          <w:color w:val="2B2B2B"/>
          <w:bdr w:val="none" w:sz="0" w:space="0" w:color="auto" w:frame="1"/>
        </w:rPr>
        <w:t>is also here for you. You can call 412-648-7930 at any time to connect with a clinician. If you or someone you know is feeling suicidal, please call the University Counseling Center at any time at 412-648-7930. You can also contact Resolve Crisis Network at 888-796-8226. If the situation is life threatening, call Pitt Police at 412-624-2121 or dial 911.</w:t>
      </w:r>
    </w:p>
    <w:p w14:paraId="25466791" w14:textId="77777777" w:rsidR="00F3615B" w:rsidRDefault="00F3615B" w:rsidP="000A5970">
      <w:pPr>
        <w:pStyle w:val="NormalWeb"/>
        <w:shd w:val="clear" w:color="auto" w:fill="FFFFFF"/>
        <w:spacing w:before="0" w:beforeAutospacing="0" w:after="0" w:afterAutospacing="0"/>
        <w:textAlignment w:val="baseline"/>
        <w:rPr>
          <w:color w:val="2B2B2B"/>
          <w:bdr w:val="none" w:sz="0" w:space="0" w:color="auto" w:frame="1"/>
        </w:rPr>
      </w:pPr>
    </w:p>
    <w:p w14:paraId="24311501" w14:textId="77777777" w:rsidR="00DB73C8" w:rsidRDefault="00DB73C8" w:rsidP="000A5970">
      <w:pPr>
        <w:pStyle w:val="NormalWeb"/>
        <w:shd w:val="clear" w:color="auto" w:fill="FFFFFF"/>
        <w:spacing w:before="0" w:beforeAutospacing="0" w:after="0" w:afterAutospacing="0"/>
        <w:textAlignment w:val="baseline"/>
        <w:rPr>
          <w:color w:val="2B2B2B"/>
          <w:bdr w:val="none" w:sz="0" w:space="0" w:color="auto" w:frame="1"/>
        </w:rPr>
      </w:pPr>
    </w:p>
    <w:p w14:paraId="726E6DF6" w14:textId="77777777" w:rsidR="00E07614"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11E4D720" w14:textId="77777777" w:rsidR="00E07614"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710F903A" w14:textId="77777777" w:rsidR="00E07614"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5C2E52F4" w14:textId="77777777" w:rsidR="00E07614"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16A53718" w14:textId="77777777" w:rsidR="00E07614" w:rsidRPr="000177C8" w:rsidRDefault="00E07614" w:rsidP="000A5970">
      <w:pPr>
        <w:pStyle w:val="NormalWeb"/>
        <w:shd w:val="clear" w:color="auto" w:fill="FFFFFF"/>
        <w:spacing w:before="0" w:beforeAutospacing="0" w:after="0" w:afterAutospacing="0"/>
        <w:textAlignment w:val="baseline"/>
        <w:rPr>
          <w:color w:val="2B2B2B"/>
          <w:bdr w:val="none" w:sz="0" w:space="0" w:color="auto" w:frame="1"/>
        </w:rPr>
      </w:pPr>
    </w:p>
    <w:p w14:paraId="435D77E4" w14:textId="179DEAD4" w:rsidR="000A5970" w:rsidRPr="000177C8" w:rsidRDefault="00DB73C8" w:rsidP="00DB73C8">
      <w:pPr>
        <w:jc w:val="center"/>
        <w:rPr>
          <w:rFonts w:ascii="Times New Roman" w:hAnsi="Times New Roman" w:cs="Times New Roman"/>
          <w:b/>
          <w:bCs/>
        </w:rPr>
      </w:pPr>
      <w:r>
        <w:rPr>
          <w:rFonts w:ascii="Times New Roman" w:hAnsi="Times New Roman" w:cs="Times New Roman"/>
          <w:b/>
          <w:bCs/>
        </w:rPr>
        <w:lastRenderedPageBreak/>
        <w:t>Course Schedule</w:t>
      </w:r>
    </w:p>
    <w:p w14:paraId="04A37AEE" w14:textId="0EAFA00E" w:rsidR="000B7BE4" w:rsidRPr="000177C8" w:rsidRDefault="000B7BE4">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0B7BE4" w:rsidRPr="000177C8" w14:paraId="0F192654" w14:textId="77777777" w:rsidTr="00732E95">
        <w:tc>
          <w:tcPr>
            <w:tcW w:w="3116" w:type="dxa"/>
            <w:shd w:val="clear" w:color="auto" w:fill="4472C4" w:themeFill="accent1"/>
          </w:tcPr>
          <w:p w14:paraId="346A2F7E" w14:textId="68460F28" w:rsidR="000B7BE4" w:rsidRPr="00732E95" w:rsidRDefault="004860F2" w:rsidP="001F748B">
            <w:pPr>
              <w:jc w:val="center"/>
              <w:rPr>
                <w:rFonts w:ascii="Times New Roman" w:hAnsi="Times New Roman" w:cs="Times New Roman"/>
                <w:b/>
                <w:bCs/>
                <w:color w:val="FFFFFF" w:themeColor="background1"/>
              </w:rPr>
            </w:pPr>
            <w:r w:rsidRPr="00732E95">
              <w:rPr>
                <w:rFonts w:ascii="Times New Roman" w:hAnsi="Times New Roman" w:cs="Times New Roman"/>
                <w:b/>
                <w:bCs/>
                <w:color w:val="FFFFFF" w:themeColor="background1"/>
              </w:rPr>
              <w:t>Meeting</w:t>
            </w:r>
            <w:r w:rsidR="000B7BE4" w:rsidRPr="00732E95">
              <w:rPr>
                <w:rFonts w:ascii="Times New Roman" w:hAnsi="Times New Roman" w:cs="Times New Roman"/>
                <w:b/>
                <w:bCs/>
                <w:color w:val="FFFFFF" w:themeColor="background1"/>
              </w:rPr>
              <w:t>/Date</w:t>
            </w:r>
          </w:p>
        </w:tc>
        <w:tc>
          <w:tcPr>
            <w:tcW w:w="3117" w:type="dxa"/>
            <w:shd w:val="clear" w:color="auto" w:fill="4472C4" w:themeFill="accent1"/>
          </w:tcPr>
          <w:p w14:paraId="68ACC04D" w14:textId="77777777" w:rsidR="000B7BE4" w:rsidRPr="00732E95" w:rsidRDefault="000B7BE4" w:rsidP="001F748B">
            <w:pPr>
              <w:jc w:val="center"/>
              <w:rPr>
                <w:rFonts w:ascii="Times New Roman" w:hAnsi="Times New Roman" w:cs="Times New Roman"/>
                <w:b/>
                <w:bCs/>
                <w:color w:val="FFFFFF" w:themeColor="background1"/>
              </w:rPr>
            </w:pPr>
            <w:r w:rsidRPr="00732E95">
              <w:rPr>
                <w:rFonts w:ascii="Times New Roman" w:hAnsi="Times New Roman" w:cs="Times New Roman"/>
                <w:b/>
                <w:bCs/>
                <w:color w:val="FFFFFF" w:themeColor="background1"/>
              </w:rPr>
              <w:t>Topic</w:t>
            </w:r>
          </w:p>
        </w:tc>
        <w:tc>
          <w:tcPr>
            <w:tcW w:w="3117" w:type="dxa"/>
            <w:shd w:val="clear" w:color="auto" w:fill="4472C4" w:themeFill="accent1"/>
          </w:tcPr>
          <w:p w14:paraId="465A3E69" w14:textId="20EBE69A" w:rsidR="000B7BE4" w:rsidRPr="00732E95" w:rsidRDefault="000B7BE4" w:rsidP="001F748B">
            <w:pPr>
              <w:jc w:val="center"/>
              <w:rPr>
                <w:rFonts w:ascii="Times New Roman" w:hAnsi="Times New Roman" w:cs="Times New Roman"/>
                <w:b/>
                <w:bCs/>
                <w:color w:val="FFFFFF" w:themeColor="background1"/>
              </w:rPr>
            </w:pPr>
            <w:r w:rsidRPr="00732E95">
              <w:rPr>
                <w:rFonts w:ascii="Times New Roman" w:hAnsi="Times New Roman" w:cs="Times New Roman"/>
                <w:b/>
                <w:bCs/>
                <w:color w:val="FFFFFF" w:themeColor="background1"/>
              </w:rPr>
              <w:t>Assignment</w:t>
            </w:r>
            <w:r w:rsidR="000D2365">
              <w:rPr>
                <w:rFonts w:ascii="Times New Roman" w:hAnsi="Times New Roman" w:cs="Times New Roman"/>
                <w:b/>
                <w:bCs/>
                <w:color w:val="FFFFFF" w:themeColor="background1"/>
              </w:rPr>
              <w:t xml:space="preserve"> Due</w:t>
            </w:r>
          </w:p>
        </w:tc>
      </w:tr>
      <w:tr w:rsidR="000B7BE4" w:rsidRPr="00DB73C8" w14:paraId="5095BE22" w14:textId="77777777" w:rsidTr="001F748B">
        <w:tc>
          <w:tcPr>
            <w:tcW w:w="3116" w:type="dxa"/>
          </w:tcPr>
          <w:p w14:paraId="52E0125F" w14:textId="55738CCB" w:rsidR="000B7BE4" w:rsidRPr="00DB73C8" w:rsidRDefault="000B7BE4" w:rsidP="001F748B">
            <w:pPr>
              <w:rPr>
                <w:rFonts w:ascii="Times New Roman" w:hAnsi="Times New Roman" w:cs="Times New Roman"/>
              </w:rPr>
            </w:pPr>
            <w:r w:rsidRPr="00DB73C8">
              <w:rPr>
                <w:rFonts w:ascii="Times New Roman" w:hAnsi="Times New Roman" w:cs="Times New Roman"/>
              </w:rPr>
              <w:t xml:space="preserve"> </w:t>
            </w:r>
            <w:r w:rsidR="005B340F">
              <w:rPr>
                <w:rFonts w:ascii="Times New Roman" w:hAnsi="Times New Roman" w:cs="Times New Roman"/>
              </w:rPr>
              <w:t>8</w:t>
            </w:r>
            <w:r w:rsidRPr="00DB73C8">
              <w:rPr>
                <w:rFonts w:ascii="Times New Roman" w:hAnsi="Times New Roman" w:cs="Times New Roman"/>
              </w:rPr>
              <w:t>/</w:t>
            </w:r>
            <w:r w:rsidR="005B340F">
              <w:rPr>
                <w:rFonts w:ascii="Times New Roman" w:hAnsi="Times New Roman" w:cs="Times New Roman"/>
              </w:rPr>
              <w:t>2</w:t>
            </w:r>
            <w:r w:rsidR="00BC29DC">
              <w:rPr>
                <w:rFonts w:ascii="Times New Roman" w:hAnsi="Times New Roman" w:cs="Times New Roman"/>
              </w:rPr>
              <w:t>6</w:t>
            </w:r>
            <w:r w:rsidR="00246E48">
              <w:rPr>
                <w:rFonts w:ascii="Times New Roman" w:hAnsi="Times New Roman" w:cs="Times New Roman"/>
              </w:rPr>
              <w:t>/</w:t>
            </w:r>
            <w:r w:rsidRPr="00DB73C8">
              <w:rPr>
                <w:rFonts w:ascii="Times New Roman" w:hAnsi="Times New Roman" w:cs="Times New Roman"/>
              </w:rPr>
              <w:t>2</w:t>
            </w:r>
            <w:r w:rsidR="00BC29DC">
              <w:rPr>
                <w:rFonts w:ascii="Times New Roman" w:hAnsi="Times New Roman" w:cs="Times New Roman"/>
              </w:rPr>
              <w:t>4</w:t>
            </w:r>
          </w:p>
          <w:p w14:paraId="792DA6A4" w14:textId="58E47169" w:rsidR="000B7BE4" w:rsidRPr="00DB73C8" w:rsidRDefault="000B7BE4" w:rsidP="001F748B">
            <w:pPr>
              <w:rPr>
                <w:rFonts w:ascii="Times New Roman" w:hAnsi="Times New Roman" w:cs="Times New Roman"/>
                <w:i/>
                <w:iCs/>
              </w:rPr>
            </w:pPr>
          </w:p>
        </w:tc>
        <w:tc>
          <w:tcPr>
            <w:tcW w:w="3117" w:type="dxa"/>
          </w:tcPr>
          <w:p w14:paraId="675EE380" w14:textId="2D257958" w:rsidR="005B340F" w:rsidRPr="00DB73C8" w:rsidRDefault="003674E1" w:rsidP="001F748B">
            <w:pPr>
              <w:rPr>
                <w:rFonts w:ascii="Times New Roman" w:hAnsi="Times New Roman" w:cs="Times New Roman"/>
              </w:rPr>
            </w:pPr>
            <w:r>
              <w:rPr>
                <w:rFonts w:ascii="Times New Roman" w:hAnsi="Times New Roman" w:cs="Times New Roman"/>
              </w:rPr>
              <w:t>What is Applied Developmental Psychology? Introduction to the community-based experience</w:t>
            </w:r>
          </w:p>
        </w:tc>
        <w:tc>
          <w:tcPr>
            <w:tcW w:w="3117" w:type="dxa"/>
          </w:tcPr>
          <w:p w14:paraId="3E4AA481" w14:textId="340B780C" w:rsidR="000B7BE4" w:rsidRPr="00DB73C8" w:rsidRDefault="000B7BE4" w:rsidP="001F748B">
            <w:pPr>
              <w:rPr>
                <w:rFonts w:ascii="Times New Roman" w:hAnsi="Times New Roman" w:cs="Times New Roman"/>
              </w:rPr>
            </w:pPr>
          </w:p>
        </w:tc>
      </w:tr>
      <w:tr w:rsidR="000B7BE4" w:rsidRPr="00DB73C8" w14:paraId="281B5E25" w14:textId="77777777" w:rsidTr="00821340">
        <w:tc>
          <w:tcPr>
            <w:tcW w:w="3116" w:type="dxa"/>
            <w:shd w:val="clear" w:color="auto" w:fill="B4C6E7" w:themeFill="accent1" w:themeFillTint="66"/>
          </w:tcPr>
          <w:p w14:paraId="3B439A3E" w14:textId="77777777" w:rsidR="000B7BE4" w:rsidRDefault="005B340F" w:rsidP="005B340F">
            <w:pPr>
              <w:rPr>
                <w:rFonts w:ascii="Times New Roman" w:hAnsi="Times New Roman" w:cs="Times New Roman"/>
              </w:rPr>
            </w:pPr>
            <w:r>
              <w:rPr>
                <w:rFonts w:ascii="Times New Roman" w:hAnsi="Times New Roman" w:cs="Times New Roman"/>
              </w:rPr>
              <w:t>9/</w:t>
            </w:r>
            <w:r w:rsidR="00FB7B61">
              <w:rPr>
                <w:rFonts w:ascii="Times New Roman" w:hAnsi="Times New Roman" w:cs="Times New Roman"/>
              </w:rPr>
              <w:t>2</w:t>
            </w:r>
            <w:r>
              <w:rPr>
                <w:rFonts w:ascii="Times New Roman" w:hAnsi="Times New Roman" w:cs="Times New Roman"/>
              </w:rPr>
              <w:t>/2</w:t>
            </w:r>
            <w:r w:rsidR="00FB7B61">
              <w:rPr>
                <w:rFonts w:ascii="Times New Roman" w:hAnsi="Times New Roman" w:cs="Times New Roman"/>
              </w:rPr>
              <w:t>4</w:t>
            </w:r>
          </w:p>
          <w:p w14:paraId="1BABECF4" w14:textId="2043EA8A" w:rsidR="00732E95" w:rsidRPr="00732E95" w:rsidRDefault="00732E95" w:rsidP="005B340F">
            <w:pPr>
              <w:rPr>
                <w:rFonts w:ascii="Times New Roman" w:hAnsi="Times New Roman" w:cs="Times New Roman"/>
                <w:i/>
                <w:iCs/>
              </w:rPr>
            </w:pPr>
            <w:r>
              <w:rPr>
                <w:rFonts w:ascii="Times New Roman" w:hAnsi="Times New Roman" w:cs="Times New Roman"/>
                <w:i/>
                <w:iCs/>
              </w:rPr>
              <w:t>No Class</w:t>
            </w:r>
          </w:p>
        </w:tc>
        <w:tc>
          <w:tcPr>
            <w:tcW w:w="3117" w:type="dxa"/>
            <w:shd w:val="clear" w:color="auto" w:fill="B4C6E7" w:themeFill="accent1" w:themeFillTint="66"/>
          </w:tcPr>
          <w:p w14:paraId="2DAE14DF" w14:textId="7CC09E25" w:rsidR="000B7BE4" w:rsidRPr="00DB73C8" w:rsidRDefault="00821340" w:rsidP="001F748B">
            <w:pPr>
              <w:rPr>
                <w:rFonts w:ascii="Times New Roman" w:hAnsi="Times New Roman" w:cs="Times New Roman"/>
              </w:rPr>
            </w:pPr>
            <w:r>
              <w:rPr>
                <w:rFonts w:ascii="Times New Roman" w:hAnsi="Times New Roman" w:cs="Times New Roman"/>
              </w:rPr>
              <w:t>Labor Day</w:t>
            </w:r>
          </w:p>
        </w:tc>
        <w:tc>
          <w:tcPr>
            <w:tcW w:w="3117" w:type="dxa"/>
            <w:shd w:val="clear" w:color="auto" w:fill="B4C6E7" w:themeFill="accent1" w:themeFillTint="66"/>
          </w:tcPr>
          <w:p w14:paraId="0A638CC0" w14:textId="625C97F3" w:rsidR="0070422F" w:rsidRPr="00DB73C8" w:rsidRDefault="0070422F" w:rsidP="00CD3A81">
            <w:pPr>
              <w:rPr>
                <w:rFonts w:ascii="Times New Roman" w:hAnsi="Times New Roman" w:cs="Times New Roman"/>
              </w:rPr>
            </w:pPr>
          </w:p>
        </w:tc>
      </w:tr>
      <w:tr w:rsidR="000B7BE4" w:rsidRPr="00DB73C8" w14:paraId="3B6A477D" w14:textId="77777777" w:rsidTr="001F748B">
        <w:tc>
          <w:tcPr>
            <w:tcW w:w="3116" w:type="dxa"/>
          </w:tcPr>
          <w:p w14:paraId="7C378266" w14:textId="509633DB" w:rsidR="000B7BE4" w:rsidRPr="00DB73C8" w:rsidRDefault="005B340F" w:rsidP="005B340F">
            <w:pPr>
              <w:rPr>
                <w:rFonts w:ascii="Times New Roman" w:hAnsi="Times New Roman" w:cs="Times New Roman"/>
                <w:i/>
                <w:iCs/>
              </w:rPr>
            </w:pPr>
            <w:r>
              <w:rPr>
                <w:rFonts w:ascii="Times New Roman" w:hAnsi="Times New Roman" w:cs="Times New Roman"/>
              </w:rPr>
              <w:t>9/</w:t>
            </w:r>
            <w:r w:rsidR="00821340">
              <w:rPr>
                <w:rFonts w:ascii="Times New Roman" w:hAnsi="Times New Roman" w:cs="Times New Roman"/>
              </w:rPr>
              <w:t>9</w:t>
            </w:r>
            <w:r>
              <w:rPr>
                <w:rFonts w:ascii="Times New Roman" w:hAnsi="Times New Roman" w:cs="Times New Roman"/>
              </w:rPr>
              <w:t>/2</w:t>
            </w:r>
            <w:r w:rsidR="00821340">
              <w:rPr>
                <w:rFonts w:ascii="Times New Roman" w:hAnsi="Times New Roman" w:cs="Times New Roman"/>
              </w:rPr>
              <w:t>4</w:t>
            </w:r>
          </w:p>
        </w:tc>
        <w:tc>
          <w:tcPr>
            <w:tcW w:w="3117" w:type="dxa"/>
          </w:tcPr>
          <w:p w14:paraId="78927DDC" w14:textId="45999E1B" w:rsidR="00464333" w:rsidRPr="00DB73C8" w:rsidRDefault="00464333" w:rsidP="001F748B">
            <w:pPr>
              <w:rPr>
                <w:rFonts w:ascii="Times New Roman" w:hAnsi="Times New Roman" w:cs="Times New Roman"/>
              </w:rPr>
            </w:pPr>
            <w:r>
              <w:rPr>
                <w:rFonts w:ascii="Times New Roman" w:hAnsi="Times New Roman" w:cs="Times New Roman"/>
              </w:rPr>
              <w:t>Vulnerability and authenticity</w:t>
            </w:r>
          </w:p>
        </w:tc>
        <w:tc>
          <w:tcPr>
            <w:tcW w:w="3117" w:type="dxa"/>
          </w:tcPr>
          <w:p w14:paraId="50572D1B" w14:textId="181B2154" w:rsidR="0070422F" w:rsidRPr="00DB73C8" w:rsidRDefault="0070422F" w:rsidP="004860F2">
            <w:pPr>
              <w:rPr>
                <w:rFonts w:ascii="Times New Roman" w:hAnsi="Times New Roman" w:cs="Times New Roman"/>
              </w:rPr>
            </w:pPr>
          </w:p>
        </w:tc>
      </w:tr>
      <w:tr w:rsidR="000B7BE4" w:rsidRPr="00DB73C8" w14:paraId="5C44CA05" w14:textId="77777777" w:rsidTr="001F748B">
        <w:tc>
          <w:tcPr>
            <w:tcW w:w="3116" w:type="dxa"/>
          </w:tcPr>
          <w:p w14:paraId="774568B7" w14:textId="2B6C0E9A" w:rsidR="000B7BE4" w:rsidRPr="00DB73C8" w:rsidRDefault="005B340F" w:rsidP="000B7BE4">
            <w:pPr>
              <w:rPr>
                <w:rFonts w:ascii="Times New Roman" w:hAnsi="Times New Roman" w:cs="Times New Roman"/>
              </w:rPr>
            </w:pPr>
            <w:r>
              <w:rPr>
                <w:rFonts w:ascii="Times New Roman" w:hAnsi="Times New Roman" w:cs="Times New Roman"/>
              </w:rPr>
              <w:t>9/1</w:t>
            </w:r>
            <w:r w:rsidR="00821340">
              <w:rPr>
                <w:rFonts w:ascii="Times New Roman" w:hAnsi="Times New Roman" w:cs="Times New Roman"/>
              </w:rPr>
              <w:t>6</w:t>
            </w:r>
            <w:r>
              <w:rPr>
                <w:rFonts w:ascii="Times New Roman" w:hAnsi="Times New Roman" w:cs="Times New Roman"/>
              </w:rPr>
              <w:t>/2</w:t>
            </w:r>
            <w:r w:rsidR="00821340">
              <w:rPr>
                <w:rFonts w:ascii="Times New Roman" w:hAnsi="Times New Roman" w:cs="Times New Roman"/>
              </w:rPr>
              <w:t>4</w:t>
            </w:r>
          </w:p>
        </w:tc>
        <w:tc>
          <w:tcPr>
            <w:tcW w:w="3117" w:type="dxa"/>
          </w:tcPr>
          <w:p w14:paraId="3CCF1A4F" w14:textId="2DF16664" w:rsidR="000B7BE4" w:rsidRPr="00DB73C8" w:rsidRDefault="00464333" w:rsidP="000B7BE4">
            <w:pPr>
              <w:rPr>
                <w:rFonts w:ascii="Times New Roman" w:hAnsi="Times New Roman" w:cs="Times New Roman"/>
              </w:rPr>
            </w:pPr>
            <w:r>
              <w:rPr>
                <w:rFonts w:ascii="Times New Roman" w:hAnsi="Times New Roman" w:cs="Times New Roman"/>
              </w:rPr>
              <w:t xml:space="preserve">Privilege, </w:t>
            </w:r>
            <w:proofErr w:type="gramStart"/>
            <w:r>
              <w:rPr>
                <w:rFonts w:ascii="Times New Roman" w:hAnsi="Times New Roman" w:cs="Times New Roman"/>
              </w:rPr>
              <w:t>power,</w:t>
            </w:r>
            <w:r w:rsidR="00B7156B">
              <w:rPr>
                <w:rFonts w:ascii="Times New Roman" w:hAnsi="Times New Roman" w:cs="Times New Roman"/>
              </w:rPr>
              <w:t xml:space="preserve"> </w:t>
            </w:r>
            <w:r w:rsidR="00963265">
              <w:rPr>
                <w:rFonts w:ascii="Times New Roman" w:hAnsi="Times New Roman" w:cs="Times New Roman"/>
              </w:rPr>
              <w:t xml:space="preserve"> </w:t>
            </w:r>
            <w:r>
              <w:rPr>
                <w:rFonts w:ascii="Times New Roman" w:hAnsi="Times New Roman" w:cs="Times New Roman"/>
              </w:rPr>
              <w:t>marginalization</w:t>
            </w:r>
            <w:proofErr w:type="gramEnd"/>
            <w:r w:rsidR="00B7156B">
              <w:rPr>
                <w:rFonts w:ascii="Times New Roman" w:hAnsi="Times New Roman" w:cs="Times New Roman"/>
              </w:rPr>
              <w:t>, and intersectionality</w:t>
            </w:r>
          </w:p>
        </w:tc>
        <w:tc>
          <w:tcPr>
            <w:tcW w:w="3117" w:type="dxa"/>
          </w:tcPr>
          <w:p w14:paraId="6863EB3F" w14:textId="63DA53E1" w:rsidR="000B7BE4" w:rsidRPr="00DB73C8" w:rsidRDefault="000B7BE4" w:rsidP="00372EEC">
            <w:pPr>
              <w:rPr>
                <w:rFonts w:ascii="Times New Roman" w:hAnsi="Times New Roman" w:cs="Times New Roman"/>
              </w:rPr>
            </w:pPr>
          </w:p>
        </w:tc>
      </w:tr>
      <w:tr w:rsidR="000B7BE4" w:rsidRPr="00DB73C8" w14:paraId="1605FDBA" w14:textId="77777777" w:rsidTr="001F748B">
        <w:tc>
          <w:tcPr>
            <w:tcW w:w="3116" w:type="dxa"/>
          </w:tcPr>
          <w:p w14:paraId="5606FE80" w14:textId="2FC0A295" w:rsidR="000B7BE4" w:rsidRPr="00DB73C8" w:rsidRDefault="005B340F" w:rsidP="000B7BE4">
            <w:pPr>
              <w:rPr>
                <w:rFonts w:ascii="Times New Roman" w:hAnsi="Times New Roman" w:cs="Times New Roman"/>
              </w:rPr>
            </w:pPr>
            <w:r>
              <w:rPr>
                <w:rFonts w:ascii="Times New Roman" w:hAnsi="Times New Roman" w:cs="Times New Roman"/>
              </w:rPr>
              <w:t>9/2</w:t>
            </w:r>
            <w:r w:rsidR="00821340">
              <w:rPr>
                <w:rFonts w:ascii="Times New Roman" w:hAnsi="Times New Roman" w:cs="Times New Roman"/>
              </w:rPr>
              <w:t>3</w:t>
            </w:r>
            <w:r>
              <w:rPr>
                <w:rFonts w:ascii="Times New Roman" w:hAnsi="Times New Roman" w:cs="Times New Roman"/>
              </w:rPr>
              <w:t>/2</w:t>
            </w:r>
            <w:r w:rsidR="00821340">
              <w:rPr>
                <w:rFonts w:ascii="Times New Roman" w:hAnsi="Times New Roman" w:cs="Times New Roman"/>
              </w:rPr>
              <w:t>4</w:t>
            </w:r>
          </w:p>
        </w:tc>
        <w:tc>
          <w:tcPr>
            <w:tcW w:w="3117" w:type="dxa"/>
          </w:tcPr>
          <w:p w14:paraId="655E68C9" w14:textId="300EC8AB" w:rsidR="000B7BE4" w:rsidRPr="00DB73C8" w:rsidRDefault="00B7156B" w:rsidP="000B7BE4">
            <w:pPr>
              <w:rPr>
                <w:rFonts w:ascii="Times New Roman" w:hAnsi="Times New Roman" w:cs="Times New Roman"/>
              </w:rPr>
            </w:pPr>
            <w:r>
              <w:rPr>
                <w:rFonts w:ascii="Times New Roman" w:hAnsi="Times New Roman" w:cs="Times New Roman"/>
              </w:rPr>
              <w:t>S</w:t>
            </w:r>
            <w:r w:rsidR="00464333">
              <w:rPr>
                <w:rFonts w:ascii="Times New Roman" w:hAnsi="Times New Roman" w:cs="Times New Roman"/>
              </w:rPr>
              <w:t>ystemic inequities</w:t>
            </w:r>
            <w:r>
              <w:rPr>
                <w:rFonts w:ascii="Times New Roman" w:hAnsi="Times New Roman" w:cs="Times New Roman"/>
              </w:rPr>
              <w:t xml:space="preserve"> and Pittsburgh communities</w:t>
            </w:r>
          </w:p>
        </w:tc>
        <w:tc>
          <w:tcPr>
            <w:tcW w:w="3117" w:type="dxa"/>
          </w:tcPr>
          <w:p w14:paraId="30285307" w14:textId="49D0B9B3" w:rsidR="0012371D" w:rsidRPr="0012371D" w:rsidRDefault="0012371D" w:rsidP="004860F2">
            <w:pPr>
              <w:rPr>
                <w:rFonts w:ascii="Times New Roman" w:hAnsi="Times New Roman" w:cs="Times New Roman"/>
              </w:rPr>
            </w:pPr>
          </w:p>
        </w:tc>
      </w:tr>
      <w:tr w:rsidR="000B7BE4" w:rsidRPr="00DB73C8" w14:paraId="1357119D" w14:textId="77777777" w:rsidTr="001F748B">
        <w:tc>
          <w:tcPr>
            <w:tcW w:w="3116" w:type="dxa"/>
          </w:tcPr>
          <w:p w14:paraId="7EE3754D" w14:textId="0F54E86C" w:rsidR="000B7BE4" w:rsidRPr="00DB73C8" w:rsidRDefault="00821340" w:rsidP="000B7BE4">
            <w:pPr>
              <w:rPr>
                <w:rFonts w:ascii="Times New Roman" w:hAnsi="Times New Roman" w:cs="Times New Roman"/>
              </w:rPr>
            </w:pPr>
            <w:r>
              <w:rPr>
                <w:rFonts w:ascii="Times New Roman" w:hAnsi="Times New Roman" w:cs="Times New Roman"/>
              </w:rPr>
              <w:t>9/30</w:t>
            </w:r>
            <w:r w:rsidR="005B340F">
              <w:rPr>
                <w:rFonts w:ascii="Times New Roman" w:hAnsi="Times New Roman" w:cs="Times New Roman"/>
              </w:rPr>
              <w:t>/2</w:t>
            </w:r>
            <w:r>
              <w:rPr>
                <w:rFonts w:ascii="Times New Roman" w:hAnsi="Times New Roman" w:cs="Times New Roman"/>
              </w:rPr>
              <w:t>4</w:t>
            </w:r>
          </w:p>
        </w:tc>
        <w:tc>
          <w:tcPr>
            <w:tcW w:w="3117" w:type="dxa"/>
          </w:tcPr>
          <w:p w14:paraId="7717F5AB" w14:textId="67F6E129" w:rsidR="000B7BE4" w:rsidRPr="00DB73C8" w:rsidRDefault="00464333" w:rsidP="000B7BE4">
            <w:pPr>
              <w:rPr>
                <w:rFonts w:ascii="Times New Roman" w:hAnsi="Times New Roman" w:cs="Times New Roman"/>
              </w:rPr>
            </w:pPr>
            <w:r>
              <w:rPr>
                <w:rFonts w:ascii="Times New Roman" w:hAnsi="Times New Roman" w:cs="Times New Roman"/>
              </w:rPr>
              <w:t>Engaging in community-partnered work</w:t>
            </w:r>
          </w:p>
        </w:tc>
        <w:tc>
          <w:tcPr>
            <w:tcW w:w="3117" w:type="dxa"/>
          </w:tcPr>
          <w:p w14:paraId="3B8C604C" w14:textId="6B5B75ED" w:rsidR="00DB73C8" w:rsidRPr="000D2365" w:rsidRDefault="000D2365" w:rsidP="00372EEC">
            <w:pPr>
              <w:rPr>
                <w:rFonts w:ascii="Times New Roman" w:hAnsi="Times New Roman" w:cs="Times New Roman"/>
                <w:b/>
                <w:bCs/>
              </w:rPr>
            </w:pPr>
            <w:r w:rsidRPr="000D2365">
              <w:rPr>
                <w:rFonts w:ascii="Times New Roman" w:hAnsi="Times New Roman" w:cs="Times New Roman"/>
                <w:b/>
                <w:bCs/>
              </w:rPr>
              <w:t>Community Partnership Overview</w:t>
            </w:r>
          </w:p>
        </w:tc>
      </w:tr>
      <w:tr w:rsidR="000B7BE4" w:rsidRPr="00DB73C8" w14:paraId="2DBF93DB" w14:textId="77777777" w:rsidTr="001F748B">
        <w:tc>
          <w:tcPr>
            <w:tcW w:w="3116" w:type="dxa"/>
          </w:tcPr>
          <w:p w14:paraId="0E4B6AE3" w14:textId="6B0D1208" w:rsidR="000B7BE4" w:rsidRPr="00DB73C8" w:rsidRDefault="005B340F" w:rsidP="000B7BE4">
            <w:pPr>
              <w:rPr>
                <w:rFonts w:ascii="Times New Roman" w:hAnsi="Times New Roman" w:cs="Times New Roman"/>
              </w:rPr>
            </w:pPr>
            <w:r>
              <w:rPr>
                <w:rFonts w:ascii="Times New Roman" w:hAnsi="Times New Roman" w:cs="Times New Roman"/>
              </w:rPr>
              <w:t>10/</w:t>
            </w:r>
            <w:r w:rsidR="00821340">
              <w:rPr>
                <w:rFonts w:ascii="Times New Roman" w:hAnsi="Times New Roman" w:cs="Times New Roman"/>
              </w:rPr>
              <w:t>7</w:t>
            </w:r>
            <w:r>
              <w:rPr>
                <w:rFonts w:ascii="Times New Roman" w:hAnsi="Times New Roman" w:cs="Times New Roman"/>
              </w:rPr>
              <w:t>/2</w:t>
            </w:r>
            <w:r w:rsidR="00821340">
              <w:rPr>
                <w:rFonts w:ascii="Times New Roman" w:hAnsi="Times New Roman" w:cs="Times New Roman"/>
              </w:rPr>
              <w:t>4</w:t>
            </w:r>
          </w:p>
        </w:tc>
        <w:tc>
          <w:tcPr>
            <w:tcW w:w="3117" w:type="dxa"/>
          </w:tcPr>
          <w:p w14:paraId="7E503870" w14:textId="6D03BCBF" w:rsidR="000B7BE4" w:rsidRPr="00DB73C8" w:rsidRDefault="00075542" w:rsidP="000B7BE4">
            <w:pPr>
              <w:rPr>
                <w:rFonts w:ascii="Times New Roman" w:hAnsi="Times New Roman" w:cs="Times New Roman"/>
              </w:rPr>
            </w:pPr>
            <w:r>
              <w:rPr>
                <w:rFonts w:ascii="Times New Roman" w:hAnsi="Times New Roman" w:cs="Times New Roman"/>
              </w:rPr>
              <w:t>Good intentions don’t always mean good impact</w:t>
            </w:r>
          </w:p>
        </w:tc>
        <w:tc>
          <w:tcPr>
            <w:tcW w:w="3117" w:type="dxa"/>
          </w:tcPr>
          <w:p w14:paraId="46B520FE" w14:textId="1DFD29C1" w:rsidR="0070422F" w:rsidRPr="00DB73C8" w:rsidRDefault="000D2365" w:rsidP="004860F2">
            <w:pPr>
              <w:rPr>
                <w:rFonts w:ascii="Times New Roman" w:hAnsi="Times New Roman" w:cs="Times New Roman"/>
              </w:rPr>
            </w:pPr>
            <w:r>
              <w:rPr>
                <w:rFonts w:ascii="Times New Roman" w:hAnsi="Times New Roman" w:cs="Times New Roman"/>
              </w:rPr>
              <w:t>Group 1 Presentation</w:t>
            </w:r>
          </w:p>
        </w:tc>
      </w:tr>
      <w:tr w:rsidR="000B7BE4" w:rsidRPr="00DB73C8" w14:paraId="2159A929" w14:textId="77777777" w:rsidTr="00732E95">
        <w:tc>
          <w:tcPr>
            <w:tcW w:w="3116" w:type="dxa"/>
            <w:shd w:val="clear" w:color="auto" w:fill="B4C6E7" w:themeFill="accent1" w:themeFillTint="66"/>
          </w:tcPr>
          <w:p w14:paraId="55487D66" w14:textId="77777777" w:rsidR="000B7BE4" w:rsidRDefault="005B340F" w:rsidP="000B7BE4">
            <w:pPr>
              <w:rPr>
                <w:rFonts w:ascii="Times New Roman" w:hAnsi="Times New Roman" w:cs="Times New Roman"/>
              </w:rPr>
            </w:pPr>
            <w:r>
              <w:rPr>
                <w:rFonts w:ascii="Times New Roman" w:hAnsi="Times New Roman" w:cs="Times New Roman"/>
              </w:rPr>
              <w:t>10/1</w:t>
            </w:r>
            <w:r w:rsidR="00550F1F">
              <w:rPr>
                <w:rFonts w:ascii="Times New Roman" w:hAnsi="Times New Roman" w:cs="Times New Roman"/>
              </w:rPr>
              <w:t>4</w:t>
            </w:r>
            <w:r>
              <w:rPr>
                <w:rFonts w:ascii="Times New Roman" w:hAnsi="Times New Roman" w:cs="Times New Roman"/>
              </w:rPr>
              <w:t>/2</w:t>
            </w:r>
            <w:r w:rsidR="00550F1F">
              <w:rPr>
                <w:rFonts w:ascii="Times New Roman" w:hAnsi="Times New Roman" w:cs="Times New Roman"/>
              </w:rPr>
              <w:t>4</w:t>
            </w:r>
          </w:p>
          <w:p w14:paraId="2997FB65" w14:textId="0B529315" w:rsidR="00732E95" w:rsidRPr="00732E95" w:rsidRDefault="00732E95" w:rsidP="000B7BE4">
            <w:pPr>
              <w:rPr>
                <w:rFonts w:ascii="Times New Roman" w:hAnsi="Times New Roman" w:cs="Times New Roman"/>
                <w:i/>
                <w:iCs/>
              </w:rPr>
            </w:pPr>
            <w:r>
              <w:rPr>
                <w:rFonts w:ascii="Times New Roman" w:hAnsi="Times New Roman" w:cs="Times New Roman"/>
                <w:i/>
                <w:iCs/>
              </w:rPr>
              <w:t>No Class</w:t>
            </w:r>
          </w:p>
        </w:tc>
        <w:tc>
          <w:tcPr>
            <w:tcW w:w="3117" w:type="dxa"/>
            <w:shd w:val="clear" w:color="auto" w:fill="B4C6E7" w:themeFill="accent1" w:themeFillTint="66"/>
          </w:tcPr>
          <w:p w14:paraId="46942C6E" w14:textId="5AD9FAB9" w:rsidR="000B7BE4" w:rsidRPr="00DB73C8" w:rsidRDefault="00732E95" w:rsidP="000B7BE4">
            <w:pPr>
              <w:rPr>
                <w:rFonts w:ascii="Times New Roman" w:hAnsi="Times New Roman" w:cs="Times New Roman"/>
              </w:rPr>
            </w:pPr>
            <w:r>
              <w:rPr>
                <w:rFonts w:ascii="Times New Roman" w:hAnsi="Times New Roman" w:cs="Times New Roman"/>
              </w:rPr>
              <w:t>Fall Break</w:t>
            </w:r>
          </w:p>
        </w:tc>
        <w:tc>
          <w:tcPr>
            <w:tcW w:w="3117" w:type="dxa"/>
            <w:shd w:val="clear" w:color="auto" w:fill="B4C6E7" w:themeFill="accent1" w:themeFillTint="66"/>
          </w:tcPr>
          <w:p w14:paraId="61C017B0" w14:textId="51D3F168" w:rsidR="0070422F" w:rsidRPr="0070422F" w:rsidRDefault="0070422F" w:rsidP="005B340F">
            <w:pPr>
              <w:rPr>
                <w:rFonts w:ascii="Times New Roman" w:hAnsi="Times New Roman" w:cs="Times New Roman"/>
              </w:rPr>
            </w:pPr>
          </w:p>
        </w:tc>
      </w:tr>
      <w:tr w:rsidR="000B7BE4" w:rsidRPr="00DB73C8" w14:paraId="1497AA88" w14:textId="77777777" w:rsidTr="00D15F67">
        <w:tc>
          <w:tcPr>
            <w:tcW w:w="3116" w:type="dxa"/>
            <w:shd w:val="clear" w:color="auto" w:fill="auto"/>
          </w:tcPr>
          <w:p w14:paraId="07BB44CB" w14:textId="10D47747" w:rsidR="005B340F" w:rsidRPr="0070422F" w:rsidRDefault="005B340F" w:rsidP="000B7BE4">
            <w:pPr>
              <w:rPr>
                <w:rFonts w:ascii="Times New Roman" w:hAnsi="Times New Roman" w:cs="Times New Roman"/>
              </w:rPr>
            </w:pPr>
            <w:r>
              <w:rPr>
                <w:rFonts w:ascii="Times New Roman" w:hAnsi="Times New Roman" w:cs="Times New Roman"/>
              </w:rPr>
              <w:t>10/2</w:t>
            </w:r>
            <w:r w:rsidR="00550F1F">
              <w:rPr>
                <w:rFonts w:ascii="Times New Roman" w:hAnsi="Times New Roman" w:cs="Times New Roman"/>
              </w:rPr>
              <w:t>1</w:t>
            </w:r>
            <w:r>
              <w:rPr>
                <w:rFonts w:ascii="Times New Roman" w:hAnsi="Times New Roman" w:cs="Times New Roman"/>
              </w:rPr>
              <w:t>/2</w:t>
            </w:r>
            <w:r w:rsidR="00550F1F">
              <w:rPr>
                <w:rFonts w:ascii="Times New Roman" w:hAnsi="Times New Roman" w:cs="Times New Roman"/>
              </w:rPr>
              <w:t>4</w:t>
            </w:r>
          </w:p>
        </w:tc>
        <w:tc>
          <w:tcPr>
            <w:tcW w:w="3117" w:type="dxa"/>
            <w:shd w:val="clear" w:color="auto" w:fill="auto"/>
          </w:tcPr>
          <w:p w14:paraId="364ACA62" w14:textId="40A1685C" w:rsidR="005B340F" w:rsidRPr="0070422F" w:rsidRDefault="00464333" w:rsidP="000B7BE4">
            <w:pPr>
              <w:rPr>
                <w:rFonts w:ascii="Times New Roman" w:hAnsi="Times New Roman" w:cs="Times New Roman"/>
              </w:rPr>
            </w:pPr>
            <w:r>
              <w:rPr>
                <w:rFonts w:ascii="Times New Roman" w:hAnsi="Times New Roman" w:cs="Times New Roman"/>
              </w:rPr>
              <w:t>Positive youth development and critical youth development</w:t>
            </w:r>
          </w:p>
        </w:tc>
        <w:tc>
          <w:tcPr>
            <w:tcW w:w="3117" w:type="dxa"/>
            <w:shd w:val="clear" w:color="auto" w:fill="auto"/>
          </w:tcPr>
          <w:p w14:paraId="6E42D2A3" w14:textId="5BAC6B1D" w:rsidR="007E284A" w:rsidRPr="0070422F" w:rsidRDefault="000D2365" w:rsidP="005B340F">
            <w:pPr>
              <w:rPr>
                <w:rFonts w:ascii="Times New Roman" w:hAnsi="Times New Roman" w:cs="Times New Roman"/>
              </w:rPr>
            </w:pPr>
            <w:r>
              <w:rPr>
                <w:rFonts w:ascii="Times New Roman" w:hAnsi="Times New Roman" w:cs="Times New Roman"/>
              </w:rPr>
              <w:t>Group 2 Presentation</w:t>
            </w:r>
          </w:p>
        </w:tc>
      </w:tr>
      <w:tr w:rsidR="000B7BE4" w:rsidRPr="00DB73C8" w14:paraId="10293A87" w14:textId="77777777" w:rsidTr="001F748B">
        <w:tc>
          <w:tcPr>
            <w:tcW w:w="3116" w:type="dxa"/>
          </w:tcPr>
          <w:p w14:paraId="1975EBDD" w14:textId="34D06CB6" w:rsidR="0070422F" w:rsidRPr="001E1ACA" w:rsidRDefault="005B340F" w:rsidP="000B7BE4">
            <w:pPr>
              <w:rPr>
                <w:rFonts w:ascii="Times New Roman" w:hAnsi="Times New Roman" w:cs="Times New Roman"/>
              </w:rPr>
            </w:pPr>
            <w:r>
              <w:rPr>
                <w:rFonts w:ascii="Times New Roman" w:hAnsi="Times New Roman" w:cs="Times New Roman"/>
              </w:rPr>
              <w:t>10/</w:t>
            </w:r>
            <w:r w:rsidR="00550F1F">
              <w:rPr>
                <w:rFonts w:ascii="Times New Roman" w:hAnsi="Times New Roman" w:cs="Times New Roman"/>
              </w:rPr>
              <w:t>28</w:t>
            </w:r>
            <w:r>
              <w:rPr>
                <w:rFonts w:ascii="Times New Roman" w:hAnsi="Times New Roman" w:cs="Times New Roman"/>
              </w:rPr>
              <w:t>/2</w:t>
            </w:r>
            <w:r w:rsidR="001E1ACA">
              <w:rPr>
                <w:rFonts w:ascii="Times New Roman" w:hAnsi="Times New Roman" w:cs="Times New Roman"/>
              </w:rPr>
              <w:t>4</w:t>
            </w:r>
          </w:p>
        </w:tc>
        <w:tc>
          <w:tcPr>
            <w:tcW w:w="3117" w:type="dxa"/>
          </w:tcPr>
          <w:p w14:paraId="5BE64990" w14:textId="341C062C" w:rsidR="000B7BE4" w:rsidRPr="00464333" w:rsidRDefault="00464333" w:rsidP="000B7BE4">
            <w:pPr>
              <w:rPr>
                <w:rFonts w:ascii="Times New Roman" w:hAnsi="Times New Roman" w:cs="Times New Roman"/>
              </w:rPr>
            </w:pPr>
            <w:r>
              <w:rPr>
                <w:rFonts w:ascii="Times New Roman" w:hAnsi="Times New Roman" w:cs="Times New Roman"/>
              </w:rPr>
              <w:t>School-based supports</w:t>
            </w:r>
          </w:p>
        </w:tc>
        <w:tc>
          <w:tcPr>
            <w:tcW w:w="3117" w:type="dxa"/>
          </w:tcPr>
          <w:p w14:paraId="004FBD74" w14:textId="77777777" w:rsidR="00B5720C" w:rsidRDefault="000D2365" w:rsidP="004860F2">
            <w:pPr>
              <w:rPr>
                <w:rFonts w:ascii="Times New Roman" w:hAnsi="Times New Roman" w:cs="Times New Roman"/>
              </w:rPr>
            </w:pPr>
            <w:r>
              <w:rPr>
                <w:rFonts w:ascii="Times New Roman" w:hAnsi="Times New Roman" w:cs="Times New Roman"/>
              </w:rPr>
              <w:t>Group 3 Presentation</w:t>
            </w:r>
          </w:p>
          <w:p w14:paraId="3518B6CA" w14:textId="4951E900" w:rsidR="00E11C8B" w:rsidRPr="00E11C8B" w:rsidRDefault="00E11C8B" w:rsidP="004860F2">
            <w:pPr>
              <w:rPr>
                <w:rFonts w:ascii="Times New Roman" w:hAnsi="Times New Roman" w:cs="Times New Roman"/>
                <w:b/>
                <w:bCs/>
              </w:rPr>
            </w:pPr>
            <w:r w:rsidRPr="00E11C8B">
              <w:rPr>
                <w:rFonts w:ascii="Times New Roman" w:hAnsi="Times New Roman" w:cs="Times New Roman"/>
                <w:b/>
                <w:bCs/>
              </w:rPr>
              <w:t>Interview Paper Due</w:t>
            </w:r>
          </w:p>
        </w:tc>
      </w:tr>
      <w:tr w:rsidR="000B7BE4" w:rsidRPr="00DB73C8" w14:paraId="2D4A4D41" w14:textId="77777777" w:rsidTr="001F748B">
        <w:trPr>
          <w:trHeight w:val="197"/>
        </w:trPr>
        <w:tc>
          <w:tcPr>
            <w:tcW w:w="3116" w:type="dxa"/>
          </w:tcPr>
          <w:p w14:paraId="18B70A0A" w14:textId="418F10FB" w:rsidR="000B7BE4" w:rsidRPr="00DB73C8" w:rsidRDefault="005B340F" w:rsidP="000B7BE4">
            <w:pPr>
              <w:rPr>
                <w:rFonts w:ascii="Times New Roman" w:hAnsi="Times New Roman" w:cs="Times New Roman"/>
              </w:rPr>
            </w:pPr>
            <w:r>
              <w:rPr>
                <w:rFonts w:ascii="Times New Roman" w:hAnsi="Times New Roman" w:cs="Times New Roman"/>
              </w:rPr>
              <w:t>11/</w:t>
            </w:r>
            <w:r w:rsidR="001E1ACA">
              <w:rPr>
                <w:rFonts w:ascii="Times New Roman" w:hAnsi="Times New Roman" w:cs="Times New Roman"/>
              </w:rPr>
              <w:t>4</w:t>
            </w:r>
            <w:r>
              <w:rPr>
                <w:rFonts w:ascii="Times New Roman" w:hAnsi="Times New Roman" w:cs="Times New Roman"/>
              </w:rPr>
              <w:t>/2</w:t>
            </w:r>
            <w:r w:rsidR="001E1ACA">
              <w:rPr>
                <w:rFonts w:ascii="Times New Roman" w:hAnsi="Times New Roman" w:cs="Times New Roman"/>
              </w:rPr>
              <w:t>4</w:t>
            </w:r>
          </w:p>
        </w:tc>
        <w:tc>
          <w:tcPr>
            <w:tcW w:w="3117" w:type="dxa"/>
          </w:tcPr>
          <w:p w14:paraId="4108CF90" w14:textId="3A75EA2D" w:rsidR="000B7BE4" w:rsidRPr="00DB73C8" w:rsidRDefault="003C162F" w:rsidP="000B7BE4">
            <w:pPr>
              <w:rPr>
                <w:rFonts w:ascii="Times New Roman" w:hAnsi="Times New Roman" w:cs="Times New Roman"/>
              </w:rPr>
            </w:pPr>
            <w:r>
              <w:rPr>
                <w:rFonts w:ascii="Times New Roman" w:hAnsi="Times New Roman" w:cs="Times New Roman"/>
              </w:rPr>
              <w:t>Media impacting development</w:t>
            </w:r>
          </w:p>
        </w:tc>
        <w:tc>
          <w:tcPr>
            <w:tcW w:w="3117" w:type="dxa"/>
          </w:tcPr>
          <w:p w14:paraId="03DC1625" w14:textId="438B2685" w:rsidR="0012371D" w:rsidRPr="00DB73C8" w:rsidRDefault="000D2365" w:rsidP="00246E48">
            <w:pPr>
              <w:rPr>
                <w:rFonts w:ascii="Times New Roman" w:hAnsi="Times New Roman" w:cs="Times New Roman"/>
              </w:rPr>
            </w:pPr>
            <w:r>
              <w:rPr>
                <w:rFonts w:ascii="Times New Roman" w:hAnsi="Times New Roman" w:cs="Times New Roman"/>
              </w:rPr>
              <w:t>Group 4 Presentation</w:t>
            </w:r>
          </w:p>
        </w:tc>
      </w:tr>
      <w:tr w:rsidR="000B7BE4" w:rsidRPr="00DB73C8" w14:paraId="23548CDE" w14:textId="77777777" w:rsidTr="001F748B">
        <w:tc>
          <w:tcPr>
            <w:tcW w:w="3116" w:type="dxa"/>
          </w:tcPr>
          <w:p w14:paraId="168278DA" w14:textId="2DBEFCEE" w:rsidR="000B7BE4" w:rsidRPr="00DB73C8" w:rsidRDefault="005B340F" w:rsidP="000B7BE4">
            <w:pPr>
              <w:rPr>
                <w:rFonts w:ascii="Times New Roman" w:hAnsi="Times New Roman" w:cs="Times New Roman"/>
              </w:rPr>
            </w:pPr>
            <w:r>
              <w:rPr>
                <w:rFonts w:ascii="Times New Roman" w:hAnsi="Times New Roman" w:cs="Times New Roman"/>
              </w:rPr>
              <w:t>11/1</w:t>
            </w:r>
            <w:r w:rsidR="001E1ACA">
              <w:rPr>
                <w:rFonts w:ascii="Times New Roman" w:hAnsi="Times New Roman" w:cs="Times New Roman"/>
              </w:rPr>
              <w:t>1</w:t>
            </w:r>
            <w:r>
              <w:rPr>
                <w:rFonts w:ascii="Times New Roman" w:hAnsi="Times New Roman" w:cs="Times New Roman"/>
              </w:rPr>
              <w:t>/2</w:t>
            </w:r>
            <w:r w:rsidR="001E1ACA">
              <w:rPr>
                <w:rFonts w:ascii="Times New Roman" w:hAnsi="Times New Roman" w:cs="Times New Roman"/>
              </w:rPr>
              <w:t>4</w:t>
            </w:r>
          </w:p>
        </w:tc>
        <w:tc>
          <w:tcPr>
            <w:tcW w:w="3117" w:type="dxa"/>
          </w:tcPr>
          <w:p w14:paraId="26630C8D" w14:textId="669C7B87" w:rsidR="008A4572" w:rsidRPr="00DB73C8" w:rsidRDefault="000D0CB6" w:rsidP="000B7BE4">
            <w:pPr>
              <w:rPr>
                <w:rFonts w:ascii="Times New Roman" w:hAnsi="Times New Roman" w:cs="Times New Roman"/>
              </w:rPr>
            </w:pPr>
            <w:r>
              <w:rPr>
                <w:rFonts w:ascii="Times New Roman" w:hAnsi="Times New Roman" w:cs="Times New Roman"/>
              </w:rPr>
              <w:t>Trauma-informed interventions</w:t>
            </w:r>
          </w:p>
        </w:tc>
        <w:tc>
          <w:tcPr>
            <w:tcW w:w="3117" w:type="dxa"/>
          </w:tcPr>
          <w:p w14:paraId="09A1E82C" w14:textId="38F1B20E" w:rsidR="00DB73C8" w:rsidRPr="005B340F" w:rsidRDefault="000D2365" w:rsidP="004860F2">
            <w:pPr>
              <w:rPr>
                <w:rFonts w:ascii="Times New Roman" w:hAnsi="Times New Roman" w:cs="Times New Roman"/>
              </w:rPr>
            </w:pPr>
            <w:r>
              <w:rPr>
                <w:rFonts w:ascii="Times New Roman" w:hAnsi="Times New Roman" w:cs="Times New Roman"/>
              </w:rPr>
              <w:t>Group 5 Presentation</w:t>
            </w:r>
          </w:p>
        </w:tc>
      </w:tr>
      <w:tr w:rsidR="00B22A2C" w:rsidRPr="00DB73C8" w14:paraId="652BA9D2" w14:textId="77777777" w:rsidTr="001F748B">
        <w:tc>
          <w:tcPr>
            <w:tcW w:w="3116" w:type="dxa"/>
          </w:tcPr>
          <w:p w14:paraId="5F416945" w14:textId="45388336" w:rsidR="00B22A2C" w:rsidRPr="001E1ACA" w:rsidRDefault="00B22A2C" w:rsidP="00B22A2C">
            <w:pPr>
              <w:rPr>
                <w:rFonts w:ascii="Times New Roman" w:hAnsi="Times New Roman" w:cs="Times New Roman"/>
              </w:rPr>
            </w:pPr>
            <w:r>
              <w:rPr>
                <w:rFonts w:ascii="Times New Roman" w:hAnsi="Times New Roman" w:cs="Times New Roman"/>
              </w:rPr>
              <w:t>11/18/24</w:t>
            </w:r>
          </w:p>
        </w:tc>
        <w:tc>
          <w:tcPr>
            <w:tcW w:w="3117" w:type="dxa"/>
          </w:tcPr>
          <w:p w14:paraId="6B7075AC" w14:textId="007BF43D" w:rsidR="00B22A2C" w:rsidRPr="00DB73C8" w:rsidRDefault="00B22A2C" w:rsidP="00B22A2C">
            <w:pPr>
              <w:rPr>
                <w:rFonts w:ascii="Times New Roman" w:hAnsi="Times New Roman" w:cs="Times New Roman"/>
              </w:rPr>
            </w:pPr>
            <w:r>
              <w:rPr>
                <w:rFonts w:ascii="Times New Roman" w:hAnsi="Times New Roman" w:cs="Times New Roman"/>
              </w:rPr>
              <w:t>Centering love and empathy</w:t>
            </w:r>
          </w:p>
        </w:tc>
        <w:tc>
          <w:tcPr>
            <w:tcW w:w="3117" w:type="dxa"/>
          </w:tcPr>
          <w:p w14:paraId="44E1CF00" w14:textId="77777777" w:rsidR="00B22A2C" w:rsidRDefault="00B22A2C" w:rsidP="00B22A2C">
            <w:pPr>
              <w:rPr>
                <w:rFonts w:ascii="Times New Roman" w:hAnsi="Times New Roman" w:cs="Times New Roman"/>
              </w:rPr>
            </w:pPr>
            <w:r>
              <w:rPr>
                <w:rFonts w:ascii="Times New Roman" w:hAnsi="Times New Roman" w:cs="Times New Roman"/>
              </w:rPr>
              <w:t>Group 6 Presentation</w:t>
            </w:r>
          </w:p>
          <w:p w14:paraId="545F401E" w14:textId="1F3C9AB5" w:rsidR="00B22A2C" w:rsidRPr="00521D5C" w:rsidRDefault="00B22A2C" w:rsidP="00B22A2C">
            <w:pPr>
              <w:rPr>
                <w:rFonts w:ascii="Times New Roman" w:hAnsi="Times New Roman" w:cs="Times New Roman"/>
                <w:b/>
                <w:bCs/>
              </w:rPr>
            </w:pPr>
            <w:r>
              <w:rPr>
                <w:rFonts w:ascii="Times New Roman" w:hAnsi="Times New Roman" w:cs="Times New Roman"/>
                <w:b/>
                <w:bCs/>
              </w:rPr>
              <w:t>Annotated Bibliography Due</w:t>
            </w:r>
          </w:p>
        </w:tc>
      </w:tr>
      <w:tr w:rsidR="00B22A2C" w:rsidRPr="00DB73C8" w14:paraId="181C0A61" w14:textId="77777777" w:rsidTr="00732E95">
        <w:tc>
          <w:tcPr>
            <w:tcW w:w="3116" w:type="dxa"/>
            <w:shd w:val="clear" w:color="auto" w:fill="B4C6E7" w:themeFill="accent1" w:themeFillTint="66"/>
          </w:tcPr>
          <w:p w14:paraId="0E482EC7" w14:textId="77777777" w:rsidR="00B22A2C" w:rsidRDefault="00B22A2C" w:rsidP="00B22A2C">
            <w:pPr>
              <w:rPr>
                <w:rFonts w:ascii="Times New Roman" w:hAnsi="Times New Roman" w:cs="Times New Roman"/>
              </w:rPr>
            </w:pPr>
            <w:r>
              <w:rPr>
                <w:rFonts w:ascii="Times New Roman" w:hAnsi="Times New Roman" w:cs="Times New Roman"/>
              </w:rPr>
              <w:t>11/25/24</w:t>
            </w:r>
          </w:p>
          <w:p w14:paraId="58BFDC21" w14:textId="4FC4503B" w:rsidR="00B22A2C" w:rsidRPr="00732E95" w:rsidRDefault="00B22A2C" w:rsidP="00B22A2C">
            <w:pPr>
              <w:rPr>
                <w:rFonts w:ascii="Times New Roman" w:hAnsi="Times New Roman" w:cs="Times New Roman"/>
                <w:i/>
                <w:iCs/>
              </w:rPr>
            </w:pPr>
            <w:r>
              <w:rPr>
                <w:rFonts w:ascii="Times New Roman" w:hAnsi="Times New Roman" w:cs="Times New Roman"/>
                <w:i/>
                <w:iCs/>
              </w:rPr>
              <w:t>No Class</w:t>
            </w:r>
          </w:p>
        </w:tc>
        <w:tc>
          <w:tcPr>
            <w:tcW w:w="3117" w:type="dxa"/>
            <w:shd w:val="clear" w:color="auto" w:fill="B4C6E7" w:themeFill="accent1" w:themeFillTint="66"/>
          </w:tcPr>
          <w:p w14:paraId="536CBEA5" w14:textId="6BBDEA35" w:rsidR="00B22A2C" w:rsidRPr="00DB73C8" w:rsidRDefault="00B22A2C" w:rsidP="00B22A2C">
            <w:pPr>
              <w:rPr>
                <w:rFonts w:ascii="Times New Roman" w:hAnsi="Times New Roman" w:cs="Times New Roman"/>
              </w:rPr>
            </w:pPr>
            <w:r>
              <w:rPr>
                <w:rFonts w:ascii="Times New Roman" w:hAnsi="Times New Roman" w:cs="Times New Roman"/>
              </w:rPr>
              <w:t>Thanksgiving Break</w:t>
            </w:r>
          </w:p>
        </w:tc>
        <w:tc>
          <w:tcPr>
            <w:tcW w:w="3117" w:type="dxa"/>
            <w:shd w:val="clear" w:color="auto" w:fill="B4C6E7" w:themeFill="accent1" w:themeFillTint="66"/>
          </w:tcPr>
          <w:p w14:paraId="0DDAA5EC" w14:textId="341A7C69" w:rsidR="00B22A2C" w:rsidRDefault="00B22A2C" w:rsidP="00B22A2C">
            <w:pPr>
              <w:rPr>
                <w:rFonts w:ascii="Times New Roman" w:hAnsi="Times New Roman" w:cs="Times New Roman"/>
              </w:rPr>
            </w:pPr>
          </w:p>
        </w:tc>
      </w:tr>
      <w:tr w:rsidR="00B22A2C" w:rsidRPr="00DB73C8" w14:paraId="1476387F" w14:textId="77777777" w:rsidTr="001F748B">
        <w:tc>
          <w:tcPr>
            <w:tcW w:w="3116" w:type="dxa"/>
          </w:tcPr>
          <w:p w14:paraId="42B6BEF2" w14:textId="00FF9D06" w:rsidR="00B22A2C" w:rsidRDefault="00B22A2C" w:rsidP="00B22A2C">
            <w:pPr>
              <w:rPr>
                <w:rFonts w:ascii="Times New Roman" w:hAnsi="Times New Roman" w:cs="Times New Roman"/>
              </w:rPr>
            </w:pPr>
            <w:r>
              <w:rPr>
                <w:rFonts w:ascii="Times New Roman" w:hAnsi="Times New Roman" w:cs="Times New Roman"/>
              </w:rPr>
              <w:t>12/2/24</w:t>
            </w:r>
          </w:p>
        </w:tc>
        <w:tc>
          <w:tcPr>
            <w:tcW w:w="3117" w:type="dxa"/>
          </w:tcPr>
          <w:p w14:paraId="77C8210D" w14:textId="2676D128" w:rsidR="00B22A2C" w:rsidRPr="00DB73C8" w:rsidRDefault="00B22A2C" w:rsidP="00B22A2C">
            <w:pPr>
              <w:rPr>
                <w:rFonts w:ascii="Times New Roman" w:hAnsi="Times New Roman" w:cs="Times New Roman"/>
              </w:rPr>
            </w:pPr>
            <w:r>
              <w:rPr>
                <w:rFonts w:ascii="Times New Roman" w:hAnsi="Times New Roman" w:cs="Times New Roman"/>
              </w:rPr>
              <w:t>Positive news in the community</w:t>
            </w:r>
          </w:p>
        </w:tc>
        <w:tc>
          <w:tcPr>
            <w:tcW w:w="3117" w:type="dxa"/>
          </w:tcPr>
          <w:p w14:paraId="53A8F971" w14:textId="1343565D" w:rsidR="00B22A2C" w:rsidRPr="00324B79" w:rsidRDefault="00B22A2C" w:rsidP="00B22A2C">
            <w:pPr>
              <w:rPr>
                <w:rFonts w:ascii="Times New Roman" w:hAnsi="Times New Roman" w:cs="Times New Roman"/>
                <w:b/>
                <w:bCs/>
              </w:rPr>
            </w:pPr>
            <w:r>
              <w:rPr>
                <w:rFonts w:ascii="Times New Roman" w:hAnsi="Times New Roman" w:cs="Times New Roman"/>
                <w:b/>
                <w:bCs/>
              </w:rPr>
              <w:t>Final Share</w:t>
            </w:r>
          </w:p>
        </w:tc>
      </w:tr>
      <w:tr w:rsidR="00B22A2C" w:rsidRPr="00DB73C8" w14:paraId="71598287" w14:textId="77777777" w:rsidTr="001F748B">
        <w:tc>
          <w:tcPr>
            <w:tcW w:w="3116" w:type="dxa"/>
          </w:tcPr>
          <w:p w14:paraId="3EDAE073" w14:textId="77777777" w:rsidR="00B22A2C" w:rsidRDefault="00B22A2C" w:rsidP="00B22A2C">
            <w:pPr>
              <w:rPr>
                <w:rFonts w:ascii="Times New Roman" w:hAnsi="Times New Roman" w:cs="Times New Roman"/>
              </w:rPr>
            </w:pPr>
            <w:r>
              <w:rPr>
                <w:rFonts w:ascii="Times New Roman" w:hAnsi="Times New Roman" w:cs="Times New Roman"/>
              </w:rPr>
              <w:t>12/9/24*</w:t>
            </w:r>
          </w:p>
          <w:p w14:paraId="7D3082A7" w14:textId="77777777" w:rsidR="00B22A2C" w:rsidRDefault="00B22A2C" w:rsidP="00B22A2C">
            <w:pPr>
              <w:rPr>
                <w:rFonts w:ascii="Times New Roman" w:hAnsi="Times New Roman" w:cs="Times New Roman"/>
              </w:rPr>
            </w:pPr>
          </w:p>
          <w:p w14:paraId="6CD162A7" w14:textId="3258D1B9" w:rsidR="00B22A2C" w:rsidRPr="00732E95" w:rsidRDefault="00B22A2C" w:rsidP="00B22A2C">
            <w:pPr>
              <w:rPr>
                <w:rFonts w:ascii="Times New Roman" w:hAnsi="Times New Roman" w:cs="Times New Roman"/>
              </w:rPr>
            </w:pPr>
            <w:r>
              <w:rPr>
                <w:rFonts w:ascii="Times New Roman" w:hAnsi="Times New Roman" w:cs="Times New Roman"/>
              </w:rPr>
              <w:t>Please note that we will NOT meet during the university scheduled final time.</w:t>
            </w:r>
          </w:p>
        </w:tc>
        <w:tc>
          <w:tcPr>
            <w:tcW w:w="3117" w:type="dxa"/>
          </w:tcPr>
          <w:p w14:paraId="37C289DE" w14:textId="0C976A94" w:rsidR="00B22A2C" w:rsidRPr="00DB73C8" w:rsidRDefault="00B22A2C" w:rsidP="00B22A2C">
            <w:pPr>
              <w:rPr>
                <w:rFonts w:ascii="Times New Roman" w:hAnsi="Times New Roman" w:cs="Times New Roman"/>
              </w:rPr>
            </w:pPr>
            <w:r>
              <w:rPr>
                <w:rFonts w:ascii="Times New Roman" w:hAnsi="Times New Roman" w:cs="Times New Roman"/>
              </w:rPr>
              <w:t>Final Course Wrap-Up</w:t>
            </w:r>
          </w:p>
        </w:tc>
        <w:tc>
          <w:tcPr>
            <w:tcW w:w="3117" w:type="dxa"/>
          </w:tcPr>
          <w:p w14:paraId="3D2FE463" w14:textId="40A1BA58" w:rsidR="00B22A2C" w:rsidRPr="00667533" w:rsidRDefault="00B22A2C" w:rsidP="00B22A2C">
            <w:pPr>
              <w:rPr>
                <w:rFonts w:ascii="Times New Roman" w:hAnsi="Times New Roman" w:cs="Times New Roman"/>
                <w:b/>
                <w:bCs/>
              </w:rPr>
            </w:pPr>
            <w:r>
              <w:rPr>
                <w:rFonts w:ascii="Times New Roman" w:hAnsi="Times New Roman" w:cs="Times New Roman"/>
                <w:b/>
                <w:bCs/>
              </w:rPr>
              <w:t>Final Paper Due and Hours Log</w:t>
            </w:r>
          </w:p>
        </w:tc>
      </w:tr>
    </w:tbl>
    <w:p w14:paraId="029BF748" w14:textId="5D2C3B81" w:rsidR="000B7BE4" w:rsidRPr="00DB73C8" w:rsidRDefault="000B7BE4">
      <w:pPr>
        <w:rPr>
          <w:rFonts w:ascii="Times New Roman" w:hAnsi="Times New Roman" w:cs="Times New Roman"/>
        </w:rPr>
      </w:pPr>
    </w:p>
    <w:p w14:paraId="5A9C3F3F" w14:textId="77777777" w:rsidR="00ED3832" w:rsidRPr="00AB12F0" w:rsidRDefault="00ED3832" w:rsidP="00AB12F0">
      <w:pPr>
        <w:rPr>
          <w:rFonts w:ascii="Times New Roman" w:hAnsi="Times New Roman" w:cs="Times New Roman"/>
        </w:rPr>
      </w:pPr>
    </w:p>
    <w:sectPr w:rsidR="00ED3832" w:rsidRPr="00AB12F0">
      <w:headerReference w:type="even" r:id="rId2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25B5" w14:textId="77777777" w:rsidR="00390168" w:rsidRDefault="00390168" w:rsidP="0079208A">
      <w:r>
        <w:separator/>
      </w:r>
    </w:p>
  </w:endnote>
  <w:endnote w:type="continuationSeparator" w:id="0">
    <w:p w14:paraId="2E640319" w14:textId="77777777" w:rsidR="00390168" w:rsidRDefault="00390168" w:rsidP="0079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2401" w14:textId="77777777" w:rsidR="00390168" w:rsidRDefault="00390168" w:rsidP="0079208A">
      <w:r>
        <w:separator/>
      </w:r>
    </w:p>
  </w:footnote>
  <w:footnote w:type="continuationSeparator" w:id="0">
    <w:p w14:paraId="3B636651" w14:textId="77777777" w:rsidR="00390168" w:rsidRDefault="00390168" w:rsidP="0079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403473"/>
      <w:docPartObj>
        <w:docPartGallery w:val="Page Numbers (Top of Page)"/>
        <w:docPartUnique/>
      </w:docPartObj>
    </w:sdtPr>
    <w:sdtContent>
      <w:p w14:paraId="7EDC93E5" w14:textId="1F3D23A5" w:rsidR="0079208A" w:rsidRDefault="0079208A" w:rsidP="00371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506DA" w14:textId="77777777" w:rsidR="0079208A" w:rsidRDefault="0079208A" w:rsidP="007920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688279"/>
      <w:docPartObj>
        <w:docPartGallery w:val="Page Numbers (Top of Page)"/>
        <w:docPartUnique/>
      </w:docPartObj>
    </w:sdtPr>
    <w:sdtEndPr>
      <w:rPr>
        <w:rStyle w:val="PageNumber"/>
        <w:rFonts w:ascii="Times New Roman" w:hAnsi="Times New Roman" w:cs="Times New Roman"/>
      </w:rPr>
    </w:sdtEndPr>
    <w:sdtContent>
      <w:p w14:paraId="7EA2E99D" w14:textId="1B8CA37B" w:rsidR="0079208A" w:rsidRPr="00C3215E" w:rsidRDefault="0079208A" w:rsidP="0037172C">
        <w:pPr>
          <w:pStyle w:val="Header"/>
          <w:framePr w:wrap="none" w:vAnchor="text" w:hAnchor="margin" w:xAlign="right" w:y="1"/>
          <w:rPr>
            <w:rStyle w:val="PageNumber"/>
            <w:rFonts w:ascii="Times New Roman" w:hAnsi="Times New Roman" w:cs="Times New Roman"/>
          </w:rPr>
        </w:pPr>
        <w:r w:rsidRPr="00C3215E">
          <w:rPr>
            <w:rStyle w:val="PageNumber"/>
            <w:rFonts w:ascii="Times New Roman" w:hAnsi="Times New Roman" w:cs="Times New Roman"/>
          </w:rPr>
          <w:fldChar w:fldCharType="begin"/>
        </w:r>
        <w:r w:rsidRPr="00C3215E">
          <w:rPr>
            <w:rStyle w:val="PageNumber"/>
            <w:rFonts w:ascii="Times New Roman" w:hAnsi="Times New Roman" w:cs="Times New Roman"/>
          </w:rPr>
          <w:instrText xml:space="preserve"> PAGE </w:instrText>
        </w:r>
        <w:r w:rsidRPr="00C3215E">
          <w:rPr>
            <w:rStyle w:val="PageNumber"/>
            <w:rFonts w:ascii="Times New Roman" w:hAnsi="Times New Roman" w:cs="Times New Roman"/>
          </w:rPr>
          <w:fldChar w:fldCharType="separate"/>
        </w:r>
        <w:r w:rsidRPr="00C3215E">
          <w:rPr>
            <w:rStyle w:val="PageNumber"/>
            <w:rFonts w:ascii="Times New Roman" w:hAnsi="Times New Roman" w:cs="Times New Roman"/>
            <w:noProof/>
          </w:rPr>
          <w:t>1</w:t>
        </w:r>
        <w:r w:rsidRPr="00C3215E">
          <w:rPr>
            <w:rStyle w:val="PageNumber"/>
            <w:rFonts w:ascii="Times New Roman" w:hAnsi="Times New Roman" w:cs="Times New Roman"/>
          </w:rPr>
          <w:fldChar w:fldCharType="end"/>
        </w:r>
      </w:p>
    </w:sdtContent>
  </w:sdt>
  <w:p w14:paraId="3C0CD2A5" w14:textId="177D07F4" w:rsidR="0079208A" w:rsidRPr="00C3215E" w:rsidRDefault="00B81E76" w:rsidP="0079208A">
    <w:pPr>
      <w:pStyle w:val="Header"/>
      <w:ind w:right="360"/>
      <w:rPr>
        <w:rFonts w:ascii="Times New Roman" w:hAnsi="Times New Roman" w:cs="Times New Roman"/>
      </w:rPr>
    </w:pPr>
    <w:r>
      <w:rPr>
        <w:rFonts w:ascii="Times New Roman" w:hAnsi="Times New Roman" w:cs="Times New Roman"/>
      </w:rPr>
      <w:t xml:space="preserve">HHD </w:t>
    </w:r>
    <w:r w:rsidR="00080EA1">
      <w:rPr>
        <w:rFonts w:ascii="Times New Roman" w:hAnsi="Times New Roman" w:cs="Times New Roman"/>
      </w:rPr>
      <w:t>1025</w:t>
    </w:r>
    <w:r w:rsidR="0079208A" w:rsidRPr="00C3215E">
      <w:rPr>
        <w:rFonts w:ascii="Times New Roman" w:hAnsi="Times New Roman" w:cs="Times New Roman"/>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72E"/>
    <w:multiLevelType w:val="hybridMultilevel"/>
    <w:tmpl w:val="BF989B96"/>
    <w:lvl w:ilvl="0" w:tplc="F000EC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0B0"/>
    <w:multiLevelType w:val="hybridMultilevel"/>
    <w:tmpl w:val="64D8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766B1"/>
    <w:multiLevelType w:val="hybridMultilevel"/>
    <w:tmpl w:val="11CC15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5A0AA9"/>
    <w:multiLevelType w:val="hybridMultilevel"/>
    <w:tmpl w:val="28E2C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386E91"/>
    <w:multiLevelType w:val="hybridMultilevel"/>
    <w:tmpl w:val="7BB07D4E"/>
    <w:lvl w:ilvl="0" w:tplc="B9EC41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92760"/>
    <w:multiLevelType w:val="hybridMultilevel"/>
    <w:tmpl w:val="6CA2DCCA"/>
    <w:lvl w:ilvl="0" w:tplc="BB123E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74E3C"/>
    <w:multiLevelType w:val="hybridMultilevel"/>
    <w:tmpl w:val="628E4BFA"/>
    <w:lvl w:ilvl="0" w:tplc="0CC68762">
      <w:start w:val="449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70A12"/>
    <w:multiLevelType w:val="multilevel"/>
    <w:tmpl w:val="1A06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341B6"/>
    <w:multiLevelType w:val="hybridMultilevel"/>
    <w:tmpl w:val="68A02C9A"/>
    <w:lvl w:ilvl="0" w:tplc="33D6E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6608E"/>
    <w:multiLevelType w:val="hybridMultilevel"/>
    <w:tmpl w:val="C676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44579"/>
    <w:multiLevelType w:val="hybridMultilevel"/>
    <w:tmpl w:val="D5303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91519"/>
    <w:multiLevelType w:val="hybridMultilevel"/>
    <w:tmpl w:val="373C457C"/>
    <w:lvl w:ilvl="0" w:tplc="BB123E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44805"/>
    <w:multiLevelType w:val="multilevel"/>
    <w:tmpl w:val="61349F48"/>
    <w:lvl w:ilvl="0">
      <w:start w:val="5"/>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03475683">
    <w:abstractNumId w:val="10"/>
  </w:num>
  <w:num w:numId="2" w16cid:durableId="306207703">
    <w:abstractNumId w:val="9"/>
  </w:num>
  <w:num w:numId="3" w16cid:durableId="1366834911">
    <w:abstractNumId w:val="1"/>
  </w:num>
  <w:num w:numId="4" w16cid:durableId="11349248">
    <w:abstractNumId w:val="8"/>
  </w:num>
  <w:num w:numId="5" w16cid:durableId="409547149">
    <w:abstractNumId w:val="3"/>
  </w:num>
  <w:num w:numId="6" w16cid:durableId="1292983423">
    <w:abstractNumId w:val="12"/>
  </w:num>
  <w:num w:numId="7" w16cid:durableId="1640765483">
    <w:abstractNumId w:val="5"/>
  </w:num>
  <w:num w:numId="8" w16cid:durableId="1585987643">
    <w:abstractNumId w:val="11"/>
  </w:num>
  <w:num w:numId="9" w16cid:durableId="1761565645">
    <w:abstractNumId w:val="2"/>
  </w:num>
  <w:num w:numId="10" w16cid:durableId="25522907">
    <w:abstractNumId w:val="6"/>
  </w:num>
  <w:num w:numId="11" w16cid:durableId="943225188">
    <w:abstractNumId w:val="7"/>
  </w:num>
  <w:num w:numId="12" w16cid:durableId="661543420">
    <w:abstractNumId w:val="4"/>
  </w:num>
  <w:num w:numId="13" w16cid:durableId="18737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E4"/>
    <w:rsid w:val="00012A8F"/>
    <w:rsid w:val="000155D1"/>
    <w:rsid w:val="000177C8"/>
    <w:rsid w:val="000606DC"/>
    <w:rsid w:val="00075542"/>
    <w:rsid w:val="00080EA1"/>
    <w:rsid w:val="000A059B"/>
    <w:rsid w:val="000A3BC9"/>
    <w:rsid w:val="000A4F14"/>
    <w:rsid w:val="000A5970"/>
    <w:rsid w:val="000B7BE4"/>
    <w:rsid w:val="000D0CB6"/>
    <w:rsid w:val="000D22ED"/>
    <w:rsid w:val="000D2365"/>
    <w:rsid w:val="000D7475"/>
    <w:rsid w:val="0012371D"/>
    <w:rsid w:val="0013697C"/>
    <w:rsid w:val="001704D7"/>
    <w:rsid w:val="001E1ACA"/>
    <w:rsid w:val="001E57E2"/>
    <w:rsid w:val="002300DE"/>
    <w:rsid w:val="00234319"/>
    <w:rsid w:val="00246E48"/>
    <w:rsid w:val="00260AA3"/>
    <w:rsid w:val="002A45A9"/>
    <w:rsid w:val="002B5FCA"/>
    <w:rsid w:val="002D0B08"/>
    <w:rsid w:val="002E1876"/>
    <w:rsid w:val="00300456"/>
    <w:rsid w:val="00324B79"/>
    <w:rsid w:val="00327648"/>
    <w:rsid w:val="003674E1"/>
    <w:rsid w:val="00372EEC"/>
    <w:rsid w:val="00373C7D"/>
    <w:rsid w:val="00374C3C"/>
    <w:rsid w:val="00390168"/>
    <w:rsid w:val="003B17BA"/>
    <w:rsid w:val="003C162F"/>
    <w:rsid w:val="003C3BBE"/>
    <w:rsid w:val="003D4F4C"/>
    <w:rsid w:val="00400B8E"/>
    <w:rsid w:val="004010EE"/>
    <w:rsid w:val="004345B4"/>
    <w:rsid w:val="00442295"/>
    <w:rsid w:val="00464333"/>
    <w:rsid w:val="00470804"/>
    <w:rsid w:val="00471C9C"/>
    <w:rsid w:val="004860F2"/>
    <w:rsid w:val="00490899"/>
    <w:rsid w:val="004E24BE"/>
    <w:rsid w:val="005068E2"/>
    <w:rsid w:val="00515B45"/>
    <w:rsid w:val="00521D5C"/>
    <w:rsid w:val="00550F1F"/>
    <w:rsid w:val="00567035"/>
    <w:rsid w:val="005B340F"/>
    <w:rsid w:val="005B4840"/>
    <w:rsid w:val="005C721F"/>
    <w:rsid w:val="005E1342"/>
    <w:rsid w:val="005F49E2"/>
    <w:rsid w:val="00600174"/>
    <w:rsid w:val="00610D18"/>
    <w:rsid w:val="00614766"/>
    <w:rsid w:val="00614AC4"/>
    <w:rsid w:val="00625C26"/>
    <w:rsid w:val="00625F02"/>
    <w:rsid w:val="00667533"/>
    <w:rsid w:val="0068188E"/>
    <w:rsid w:val="006846CB"/>
    <w:rsid w:val="00694210"/>
    <w:rsid w:val="00696AB3"/>
    <w:rsid w:val="006971DC"/>
    <w:rsid w:val="006B443A"/>
    <w:rsid w:val="0070422F"/>
    <w:rsid w:val="00713E7B"/>
    <w:rsid w:val="00724C0B"/>
    <w:rsid w:val="00732E95"/>
    <w:rsid w:val="00745531"/>
    <w:rsid w:val="00760E1B"/>
    <w:rsid w:val="00765DB5"/>
    <w:rsid w:val="00791222"/>
    <w:rsid w:val="0079208A"/>
    <w:rsid w:val="00795029"/>
    <w:rsid w:val="007E284A"/>
    <w:rsid w:val="00801700"/>
    <w:rsid w:val="008100B5"/>
    <w:rsid w:val="00821340"/>
    <w:rsid w:val="00832AD2"/>
    <w:rsid w:val="008637B5"/>
    <w:rsid w:val="0087443E"/>
    <w:rsid w:val="00886ED4"/>
    <w:rsid w:val="008A4572"/>
    <w:rsid w:val="008E0BA8"/>
    <w:rsid w:val="008E0C09"/>
    <w:rsid w:val="008F6E69"/>
    <w:rsid w:val="009246D8"/>
    <w:rsid w:val="009532F6"/>
    <w:rsid w:val="0095605B"/>
    <w:rsid w:val="00963265"/>
    <w:rsid w:val="009765AD"/>
    <w:rsid w:val="009A7D86"/>
    <w:rsid w:val="009C66A1"/>
    <w:rsid w:val="009F4B0B"/>
    <w:rsid w:val="00A1249A"/>
    <w:rsid w:val="00A211F0"/>
    <w:rsid w:val="00A522F2"/>
    <w:rsid w:val="00A62597"/>
    <w:rsid w:val="00A64AF9"/>
    <w:rsid w:val="00AB12F0"/>
    <w:rsid w:val="00AB775B"/>
    <w:rsid w:val="00AE3CD0"/>
    <w:rsid w:val="00B10275"/>
    <w:rsid w:val="00B207F3"/>
    <w:rsid w:val="00B22A2C"/>
    <w:rsid w:val="00B5720C"/>
    <w:rsid w:val="00B7156B"/>
    <w:rsid w:val="00B72946"/>
    <w:rsid w:val="00B81E76"/>
    <w:rsid w:val="00BC29DC"/>
    <w:rsid w:val="00BC2AC3"/>
    <w:rsid w:val="00BD43B1"/>
    <w:rsid w:val="00BE14DD"/>
    <w:rsid w:val="00C3215E"/>
    <w:rsid w:val="00C46BFE"/>
    <w:rsid w:val="00C52009"/>
    <w:rsid w:val="00C84698"/>
    <w:rsid w:val="00CD3A81"/>
    <w:rsid w:val="00CE61EC"/>
    <w:rsid w:val="00D07F8E"/>
    <w:rsid w:val="00D15F67"/>
    <w:rsid w:val="00D300C3"/>
    <w:rsid w:val="00D43DBB"/>
    <w:rsid w:val="00D4705C"/>
    <w:rsid w:val="00D61FDA"/>
    <w:rsid w:val="00D71DBC"/>
    <w:rsid w:val="00D753DD"/>
    <w:rsid w:val="00D950D7"/>
    <w:rsid w:val="00DA1293"/>
    <w:rsid w:val="00DB4575"/>
    <w:rsid w:val="00DB73C8"/>
    <w:rsid w:val="00DB7CF9"/>
    <w:rsid w:val="00DD06F1"/>
    <w:rsid w:val="00DD2E2B"/>
    <w:rsid w:val="00DF7D56"/>
    <w:rsid w:val="00E02E7F"/>
    <w:rsid w:val="00E07614"/>
    <w:rsid w:val="00E11C8B"/>
    <w:rsid w:val="00E13BF1"/>
    <w:rsid w:val="00E212BC"/>
    <w:rsid w:val="00E31AB4"/>
    <w:rsid w:val="00E36B01"/>
    <w:rsid w:val="00E4153D"/>
    <w:rsid w:val="00E553FF"/>
    <w:rsid w:val="00E65EEA"/>
    <w:rsid w:val="00E71F6B"/>
    <w:rsid w:val="00E83620"/>
    <w:rsid w:val="00EA35AF"/>
    <w:rsid w:val="00EB03F2"/>
    <w:rsid w:val="00ED3832"/>
    <w:rsid w:val="00EE35F9"/>
    <w:rsid w:val="00F065C0"/>
    <w:rsid w:val="00F32B75"/>
    <w:rsid w:val="00F3615B"/>
    <w:rsid w:val="00F406C8"/>
    <w:rsid w:val="00F57F03"/>
    <w:rsid w:val="00F62656"/>
    <w:rsid w:val="00F85EBA"/>
    <w:rsid w:val="00F871DC"/>
    <w:rsid w:val="00FB7B61"/>
    <w:rsid w:val="00FE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D530"/>
  <w15:chartTrackingRefBased/>
  <w15:docId w15:val="{8C25111C-67B4-CD4C-A228-56E7E9DA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E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A597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B7BE4"/>
    <w:pPr>
      <w:spacing w:after="120"/>
    </w:pPr>
  </w:style>
  <w:style w:type="character" w:customStyle="1" w:styleId="BodyTextChar">
    <w:name w:val="Body Text Char"/>
    <w:basedOn w:val="DefaultParagraphFont"/>
    <w:link w:val="BodyText"/>
    <w:uiPriority w:val="99"/>
    <w:semiHidden/>
    <w:rsid w:val="000B7BE4"/>
  </w:style>
  <w:style w:type="paragraph" w:styleId="ListParagraph">
    <w:name w:val="List Paragraph"/>
    <w:basedOn w:val="Normal"/>
    <w:uiPriority w:val="34"/>
    <w:qFormat/>
    <w:rsid w:val="000B7BE4"/>
    <w:pPr>
      <w:ind w:left="720"/>
      <w:contextualSpacing/>
    </w:pPr>
  </w:style>
  <w:style w:type="paragraph" w:styleId="Header">
    <w:name w:val="header"/>
    <w:basedOn w:val="Normal"/>
    <w:link w:val="HeaderChar"/>
    <w:uiPriority w:val="99"/>
    <w:unhideWhenUsed/>
    <w:rsid w:val="0079208A"/>
    <w:pPr>
      <w:tabs>
        <w:tab w:val="center" w:pos="4680"/>
        <w:tab w:val="right" w:pos="9360"/>
      </w:tabs>
    </w:pPr>
  </w:style>
  <w:style w:type="character" w:customStyle="1" w:styleId="HeaderChar">
    <w:name w:val="Header Char"/>
    <w:basedOn w:val="DefaultParagraphFont"/>
    <w:link w:val="Header"/>
    <w:uiPriority w:val="99"/>
    <w:rsid w:val="0079208A"/>
  </w:style>
  <w:style w:type="paragraph" w:styleId="Footer">
    <w:name w:val="footer"/>
    <w:basedOn w:val="Normal"/>
    <w:link w:val="FooterChar"/>
    <w:uiPriority w:val="99"/>
    <w:unhideWhenUsed/>
    <w:rsid w:val="0079208A"/>
    <w:pPr>
      <w:tabs>
        <w:tab w:val="center" w:pos="4680"/>
        <w:tab w:val="right" w:pos="9360"/>
      </w:tabs>
    </w:pPr>
  </w:style>
  <w:style w:type="character" w:customStyle="1" w:styleId="FooterChar">
    <w:name w:val="Footer Char"/>
    <w:basedOn w:val="DefaultParagraphFont"/>
    <w:link w:val="Footer"/>
    <w:uiPriority w:val="99"/>
    <w:rsid w:val="0079208A"/>
  </w:style>
  <w:style w:type="character" w:styleId="PageNumber">
    <w:name w:val="page number"/>
    <w:basedOn w:val="DefaultParagraphFont"/>
    <w:uiPriority w:val="99"/>
    <w:semiHidden/>
    <w:unhideWhenUsed/>
    <w:rsid w:val="0079208A"/>
  </w:style>
  <w:style w:type="character" w:styleId="Hyperlink">
    <w:name w:val="Hyperlink"/>
    <w:basedOn w:val="DefaultParagraphFont"/>
    <w:uiPriority w:val="99"/>
    <w:unhideWhenUsed/>
    <w:rsid w:val="0079208A"/>
    <w:rPr>
      <w:color w:val="0000FF"/>
      <w:u w:val="single"/>
    </w:rPr>
  </w:style>
  <w:style w:type="character" w:styleId="UnresolvedMention">
    <w:name w:val="Unresolved Mention"/>
    <w:basedOn w:val="DefaultParagraphFont"/>
    <w:uiPriority w:val="99"/>
    <w:semiHidden/>
    <w:unhideWhenUsed/>
    <w:rsid w:val="000A5970"/>
    <w:rPr>
      <w:color w:val="605E5C"/>
      <w:shd w:val="clear" w:color="auto" w:fill="E1DFDD"/>
    </w:rPr>
  </w:style>
  <w:style w:type="character" w:customStyle="1" w:styleId="Heading3Char">
    <w:name w:val="Heading 3 Char"/>
    <w:basedOn w:val="DefaultParagraphFont"/>
    <w:link w:val="Heading3"/>
    <w:uiPriority w:val="9"/>
    <w:rsid w:val="000A5970"/>
    <w:rPr>
      <w:rFonts w:ascii="Times New Roman" w:eastAsia="Times New Roman" w:hAnsi="Times New Roman" w:cs="Times New Roman"/>
      <w:b/>
      <w:bCs/>
      <w:sz w:val="27"/>
      <w:szCs w:val="27"/>
    </w:rPr>
  </w:style>
  <w:style w:type="paragraph" w:styleId="NormalWeb">
    <w:name w:val="Normal (Web)"/>
    <w:basedOn w:val="Normal"/>
    <w:uiPriority w:val="99"/>
    <w:unhideWhenUsed/>
    <w:rsid w:val="000A597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970"/>
    <w:rPr>
      <w:b/>
      <w:bCs/>
    </w:rPr>
  </w:style>
  <w:style w:type="character" w:customStyle="1" w:styleId="apple-converted-space">
    <w:name w:val="apple-converted-space"/>
    <w:basedOn w:val="DefaultParagraphFont"/>
    <w:rsid w:val="000A5970"/>
  </w:style>
  <w:style w:type="character" w:customStyle="1" w:styleId="Heading1Char">
    <w:name w:val="Heading 1 Char"/>
    <w:basedOn w:val="DefaultParagraphFont"/>
    <w:link w:val="Heading1"/>
    <w:uiPriority w:val="9"/>
    <w:rsid w:val="00246E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2585">
      <w:bodyDiv w:val="1"/>
      <w:marLeft w:val="0"/>
      <w:marRight w:val="0"/>
      <w:marTop w:val="0"/>
      <w:marBottom w:val="0"/>
      <w:divBdr>
        <w:top w:val="none" w:sz="0" w:space="0" w:color="auto"/>
        <w:left w:val="none" w:sz="0" w:space="0" w:color="auto"/>
        <w:bottom w:val="none" w:sz="0" w:space="0" w:color="auto"/>
        <w:right w:val="none" w:sz="0" w:space="0" w:color="auto"/>
      </w:divBdr>
    </w:div>
    <w:div w:id="492911072">
      <w:bodyDiv w:val="1"/>
      <w:marLeft w:val="0"/>
      <w:marRight w:val="0"/>
      <w:marTop w:val="0"/>
      <w:marBottom w:val="0"/>
      <w:divBdr>
        <w:top w:val="none" w:sz="0" w:space="0" w:color="auto"/>
        <w:left w:val="none" w:sz="0" w:space="0" w:color="auto"/>
        <w:bottom w:val="none" w:sz="0" w:space="0" w:color="auto"/>
        <w:right w:val="none" w:sz="0" w:space="0" w:color="auto"/>
      </w:divBdr>
    </w:div>
    <w:div w:id="499277575">
      <w:bodyDiv w:val="1"/>
      <w:marLeft w:val="0"/>
      <w:marRight w:val="0"/>
      <w:marTop w:val="0"/>
      <w:marBottom w:val="0"/>
      <w:divBdr>
        <w:top w:val="none" w:sz="0" w:space="0" w:color="auto"/>
        <w:left w:val="none" w:sz="0" w:space="0" w:color="auto"/>
        <w:bottom w:val="none" w:sz="0" w:space="0" w:color="auto"/>
        <w:right w:val="none" w:sz="0" w:space="0" w:color="auto"/>
      </w:divBdr>
    </w:div>
    <w:div w:id="646200711">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816650813">
      <w:bodyDiv w:val="1"/>
      <w:marLeft w:val="0"/>
      <w:marRight w:val="0"/>
      <w:marTop w:val="0"/>
      <w:marBottom w:val="0"/>
      <w:divBdr>
        <w:top w:val="none" w:sz="0" w:space="0" w:color="auto"/>
        <w:left w:val="none" w:sz="0" w:space="0" w:color="auto"/>
        <w:bottom w:val="none" w:sz="0" w:space="0" w:color="auto"/>
        <w:right w:val="none" w:sz="0" w:space="0" w:color="auto"/>
      </w:divBdr>
    </w:div>
    <w:div w:id="869999675">
      <w:bodyDiv w:val="1"/>
      <w:marLeft w:val="0"/>
      <w:marRight w:val="0"/>
      <w:marTop w:val="0"/>
      <w:marBottom w:val="0"/>
      <w:divBdr>
        <w:top w:val="none" w:sz="0" w:space="0" w:color="auto"/>
        <w:left w:val="none" w:sz="0" w:space="0" w:color="auto"/>
        <w:bottom w:val="none" w:sz="0" w:space="0" w:color="auto"/>
        <w:right w:val="none" w:sz="0" w:space="0" w:color="auto"/>
      </w:divBdr>
    </w:div>
    <w:div w:id="1115245939">
      <w:bodyDiv w:val="1"/>
      <w:marLeft w:val="0"/>
      <w:marRight w:val="0"/>
      <w:marTop w:val="0"/>
      <w:marBottom w:val="0"/>
      <w:divBdr>
        <w:top w:val="none" w:sz="0" w:space="0" w:color="auto"/>
        <w:left w:val="none" w:sz="0" w:space="0" w:color="auto"/>
        <w:bottom w:val="none" w:sz="0" w:space="0" w:color="auto"/>
        <w:right w:val="none" w:sz="0" w:space="0" w:color="auto"/>
      </w:divBdr>
    </w:div>
    <w:div w:id="1350139767">
      <w:bodyDiv w:val="1"/>
      <w:marLeft w:val="0"/>
      <w:marRight w:val="0"/>
      <w:marTop w:val="0"/>
      <w:marBottom w:val="0"/>
      <w:divBdr>
        <w:top w:val="none" w:sz="0" w:space="0" w:color="auto"/>
        <w:left w:val="none" w:sz="0" w:space="0" w:color="auto"/>
        <w:bottom w:val="none" w:sz="0" w:space="0" w:color="auto"/>
        <w:right w:val="none" w:sz="0" w:space="0" w:color="auto"/>
      </w:divBdr>
    </w:div>
    <w:div w:id="1511682295">
      <w:bodyDiv w:val="1"/>
      <w:marLeft w:val="0"/>
      <w:marRight w:val="0"/>
      <w:marTop w:val="0"/>
      <w:marBottom w:val="0"/>
      <w:divBdr>
        <w:top w:val="none" w:sz="0" w:space="0" w:color="auto"/>
        <w:left w:val="none" w:sz="0" w:space="0" w:color="auto"/>
        <w:bottom w:val="none" w:sz="0" w:space="0" w:color="auto"/>
        <w:right w:val="none" w:sz="0" w:space="0" w:color="auto"/>
      </w:divBdr>
      <w:divsChild>
        <w:div w:id="1133789251">
          <w:marLeft w:val="0"/>
          <w:marRight w:val="0"/>
          <w:marTop w:val="0"/>
          <w:marBottom w:val="0"/>
          <w:divBdr>
            <w:top w:val="none" w:sz="0" w:space="0" w:color="auto"/>
            <w:left w:val="none" w:sz="0" w:space="0" w:color="auto"/>
            <w:bottom w:val="none" w:sz="0" w:space="0" w:color="auto"/>
            <w:right w:val="none" w:sz="0" w:space="0" w:color="auto"/>
          </w:divBdr>
          <w:divsChild>
            <w:div w:id="267733736">
              <w:marLeft w:val="0"/>
              <w:marRight w:val="0"/>
              <w:marTop w:val="0"/>
              <w:marBottom w:val="0"/>
              <w:divBdr>
                <w:top w:val="none" w:sz="0" w:space="0" w:color="auto"/>
                <w:left w:val="none" w:sz="0" w:space="0" w:color="auto"/>
                <w:bottom w:val="none" w:sz="0" w:space="0" w:color="auto"/>
                <w:right w:val="none" w:sz="0" w:space="0" w:color="auto"/>
              </w:divBdr>
              <w:divsChild>
                <w:div w:id="28841799">
                  <w:marLeft w:val="0"/>
                  <w:marRight w:val="0"/>
                  <w:marTop w:val="0"/>
                  <w:marBottom w:val="0"/>
                  <w:divBdr>
                    <w:top w:val="none" w:sz="0" w:space="0" w:color="auto"/>
                    <w:left w:val="none" w:sz="0" w:space="0" w:color="auto"/>
                    <w:bottom w:val="none" w:sz="0" w:space="0" w:color="auto"/>
                    <w:right w:val="none" w:sz="0" w:space="0" w:color="auto"/>
                  </w:divBdr>
                  <w:divsChild>
                    <w:div w:id="4223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6849">
      <w:bodyDiv w:val="1"/>
      <w:marLeft w:val="0"/>
      <w:marRight w:val="0"/>
      <w:marTop w:val="0"/>
      <w:marBottom w:val="0"/>
      <w:divBdr>
        <w:top w:val="none" w:sz="0" w:space="0" w:color="auto"/>
        <w:left w:val="none" w:sz="0" w:space="0" w:color="auto"/>
        <w:bottom w:val="none" w:sz="0" w:space="0" w:color="auto"/>
        <w:right w:val="none" w:sz="0" w:space="0" w:color="auto"/>
      </w:divBdr>
    </w:div>
    <w:div w:id="20245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eddy-5" TargetMode="External"/><Relationship Id="rId13" Type="http://schemas.openxmlformats.org/officeDocument/2006/relationships/hyperlink" Target="http://pitt.libguides.com/academicintegrity/plagiarism" TargetMode="External"/><Relationship Id="rId18" Type="http://schemas.openxmlformats.org/officeDocument/2006/relationships/hyperlink" Target="https://www.diversity.pitt.edu/civil-rights-title-ix-compliance/make-report/report-form" TargetMode="External"/><Relationship Id="rId3" Type="http://schemas.openxmlformats.org/officeDocument/2006/relationships/styles" Target="styles.xml"/><Relationship Id="rId21" Type="http://schemas.openxmlformats.org/officeDocument/2006/relationships/hyperlink" Target="http://www.counseling.pitt.edu/" TargetMode="External"/><Relationship Id="rId7" Type="http://schemas.openxmlformats.org/officeDocument/2006/relationships/endnotes" Target="endnotes.xml"/><Relationship Id="rId12" Type="http://schemas.openxmlformats.org/officeDocument/2006/relationships/hyperlink" Target="http://pitt.libguides.com/academicintegrity/" TargetMode="External"/><Relationship Id="rId17" Type="http://schemas.openxmlformats.org/officeDocument/2006/relationships/hyperlink" Target="mailto:titleixcoordinator@pitt.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iversity.pitt.edu/civil-rights-title-ix-compliance" TargetMode="External"/><Relationship Id="rId20" Type="http://schemas.openxmlformats.org/officeDocument/2006/relationships/hyperlink" Target="https://www.diversity.pitt.edu/civil-rights-title-ix/make-report/responsible-employee-program-and-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tt.libguides.com/academicinteg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rsrecep@pitt.edu" TargetMode="External"/><Relationship Id="rId23" Type="http://schemas.openxmlformats.org/officeDocument/2006/relationships/header" Target="header2.xml"/><Relationship Id="rId10" Type="http://schemas.openxmlformats.org/officeDocument/2006/relationships/hyperlink" Target="https://www.provost.pitt.edu/info/ai1.html" TargetMode="External"/><Relationship Id="rId19" Type="http://schemas.openxmlformats.org/officeDocument/2006/relationships/hyperlink" Target="https://www.socialwork.pitt.edu/" TargetMode="External"/><Relationship Id="rId4" Type="http://schemas.openxmlformats.org/officeDocument/2006/relationships/settings" Target="settings.xml"/><Relationship Id="rId9" Type="http://schemas.openxmlformats.org/officeDocument/2006/relationships/hyperlink" Target="mailto:ceddy@pitt.edu" TargetMode="External"/><Relationship Id="rId14" Type="http://schemas.openxmlformats.org/officeDocument/2006/relationships/hyperlink" Target="https://www.studentaffairs.pitt.edu/d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1D82-CB0C-8543-9B36-9D1A138F25C9}">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7</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Colleen Marie Lloyd</dc:creator>
  <cp:keywords/>
  <dc:description/>
  <cp:lastModifiedBy>Eddy, Colleen Marie Lloyd</cp:lastModifiedBy>
  <cp:revision>123</cp:revision>
  <dcterms:created xsi:type="dcterms:W3CDTF">2024-08-15T19:28:00Z</dcterms:created>
  <dcterms:modified xsi:type="dcterms:W3CDTF">2024-08-23T12:28:00Z</dcterms:modified>
</cp:coreProperties>
</file>