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A8F6" w14:textId="0A263DED" w:rsidR="00EC4E75" w:rsidRPr="00FC4961" w:rsidRDefault="00EA30BB" w:rsidP="006567AE">
      <w:pPr>
        <w:pStyle w:val="Heading1"/>
        <w:keepNext w:val="0"/>
        <w:keepLines w:val="0"/>
        <w:spacing w:before="0"/>
        <w:jc w:val="center"/>
        <w:rPr>
          <w:rFonts w:cstheme="majorHAnsi"/>
          <w:color w:val="auto"/>
          <w:sz w:val="22"/>
          <w:szCs w:val="22"/>
        </w:rPr>
      </w:pPr>
      <w:r w:rsidRPr="00FC4961">
        <w:rPr>
          <w:rFonts w:cstheme="majorHAnsi"/>
          <w:color w:val="auto"/>
          <w:sz w:val="22"/>
          <w:szCs w:val="22"/>
        </w:rPr>
        <w:t>Social Theories</w:t>
      </w:r>
      <w:r w:rsidR="00E56E6F" w:rsidRPr="00FC4961">
        <w:rPr>
          <w:rFonts w:cstheme="majorHAnsi"/>
          <w:color w:val="auto"/>
          <w:sz w:val="22"/>
          <w:szCs w:val="22"/>
        </w:rPr>
        <w:t xml:space="preserve"> </w:t>
      </w:r>
      <w:r w:rsidR="00C254D9" w:rsidRPr="00FC4961">
        <w:rPr>
          <w:rFonts w:cstheme="majorHAnsi"/>
          <w:color w:val="auto"/>
          <w:sz w:val="22"/>
          <w:szCs w:val="22"/>
        </w:rPr>
        <w:t xml:space="preserve">And Education </w:t>
      </w:r>
      <w:r w:rsidR="00E56E6F" w:rsidRPr="00FC4961">
        <w:rPr>
          <w:rFonts w:cstheme="majorHAnsi"/>
          <w:color w:val="auto"/>
          <w:sz w:val="22"/>
          <w:szCs w:val="22"/>
        </w:rPr>
        <w:t>In A Global Context</w:t>
      </w:r>
      <w:r w:rsidR="0093543F" w:rsidRPr="00FC4961">
        <w:rPr>
          <w:rFonts w:cstheme="majorHAnsi"/>
          <w:color w:val="auto"/>
          <w:sz w:val="22"/>
          <w:szCs w:val="22"/>
        </w:rPr>
        <w:t xml:space="preserve"> (Seminar)</w:t>
      </w:r>
    </w:p>
    <w:p w14:paraId="1FC0C38E" w14:textId="49E61510" w:rsidR="00E07FFC" w:rsidRPr="00FC4961" w:rsidRDefault="000E76AF" w:rsidP="0093543F">
      <w:pPr>
        <w:jc w:val="center"/>
        <w:rPr>
          <w:rFonts w:asciiTheme="majorHAnsi" w:hAnsiTheme="majorHAnsi" w:cstheme="majorHAnsi"/>
          <w:sz w:val="22"/>
          <w:szCs w:val="22"/>
        </w:rPr>
      </w:pPr>
      <w:hyperlink r:id="rId7" w:history="1">
        <w:r w:rsidR="0093543F" w:rsidRPr="00FC4961">
          <w:rPr>
            <w:rStyle w:val="Hyperlink"/>
            <w:rFonts w:asciiTheme="majorHAnsi" w:hAnsiTheme="majorHAnsi" w:cstheme="majorHAnsi"/>
            <w:sz w:val="22"/>
            <w:szCs w:val="22"/>
          </w:rPr>
          <w:t>EFOP 3301 - 1100 (31531)</w:t>
        </w:r>
      </w:hyperlink>
    </w:p>
    <w:p w14:paraId="411ADE6D" w14:textId="7B44FF8E" w:rsidR="00A83CAB" w:rsidRPr="00FC4961" w:rsidRDefault="0093543F" w:rsidP="006567AE">
      <w:pPr>
        <w:pStyle w:val="Heading1"/>
        <w:keepNext w:val="0"/>
        <w:keepLines w:val="0"/>
        <w:spacing w:before="0"/>
        <w:jc w:val="center"/>
        <w:rPr>
          <w:rFonts w:cstheme="majorHAnsi"/>
          <w:color w:val="auto"/>
          <w:sz w:val="22"/>
          <w:szCs w:val="22"/>
        </w:rPr>
      </w:pPr>
      <w:r w:rsidRPr="00FC4961">
        <w:rPr>
          <w:rFonts w:cstheme="majorHAnsi"/>
          <w:color w:val="auto"/>
          <w:sz w:val="22"/>
          <w:szCs w:val="22"/>
        </w:rPr>
        <w:t>Spring Term 2022</w:t>
      </w:r>
    </w:p>
    <w:p w14:paraId="3ED3CC25" w14:textId="77777777" w:rsidR="00B25C41" w:rsidRPr="00FC4961" w:rsidRDefault="00B25C41" w:rsidP="00B25C41">
      <w:pPr>
        <w:rPr>
          <w:rFonts w:asciiTheme="majorHAnsi" w:hAnsiTheme="majorHAnsi" w:cstheme="majorHAnsi"/>
          <w:sz w:val="22"/>
          <w:szCs w:val="22"/>
        </w:rPr>
      </w:pPr>
    </w:p>
    <w:p w14:paraId="5E4B8B65" w14:textId="77777777" w:rsidR="00A83CAB" w:rsidRPr="00FC4961" w:rsidRDefault="00EC4E75" w:rsidP="006567AE">
      <w:pPr>
        <w:pStyle w:val="Heading1"/>
        <w:keepNext w:val="0"/>
        <w:keepLines w:val="0"/>
        <w:spacing w:before="0"/>
        <w:jc w:val="center"/>
        <w:rPr>
          <w:rFonts w:cstheme="majorHAnsi"/>
          <w:color w:val="auto"/>
          <w:sz w:val="22"/>
          <w:szCs w:val="22"/>
        </w:rPr>
      </w:pPr>
      <w:r w:rsidRPr="00FC4961">
        <w:rPr>
          <w:rFonts w:cstheme="majorHAnsi"/>
          <w:color w:val="auto"/>
          <w:sz w:val="22"/>
          <w:szCs w:val="22"/>
        </w:rPr>
        <w:t>Maureen W. McClure</w:t>
      </w:r>
      <w:r w:rsidR="003440B4" w:rsidRPr="00FC4961">
        <w:rPr>
          <w:rFonts w:cstheme="majorHAnsi"/>
          <w:color w:val="auto"/>
          <w:sz w:val="22"/>
          <w:szCs w:val="22"/>
        </w:rPr>
        <w:t>, MEd, MA, MBA, PhD</w:t>
      </w:r>
    </w:p>
    <w:p w14:paraId="132F875F" w14:textId="1D5A4DBD" w:rsidR="00A83CAB" w:rsidRPr="00FC4961" w:rsidRDefault="00441267" w:rsidP="006567AE">
      <w:pPr>
        <w:pStyle w:val="Heading1"/>
        <w:keepNext w:val="0"/>
        <w:keepLines w:val="0"/>
        <w:spacing w:before="0"/>
        <w:jc w:val="center"/>
        <w:rPr>
          <w:rFonts w:cstheme="majorHAnsi"/>
          <w:color w:val="auto"/>
          <w:sz w:val="22"/>
          <w:szCs w:val="22"/>
        </w:rPr>
      </w:pPr>
      <w:r w:rsidRPr="00FC4961">
        <w:rPr>
          <w:rFonts w:cstheme="majorHAnsi"/>
          <w:color w:val="auto"/>
          <w:sz w:val="22"/>
          <w:szCs w:val="22"/>
        </w:rPr>
        <w:t>Education Foundations, Organization and Policy</w:t>
      </w:r>
    </w:p>
    <w:p w14:paraId="21690DA6" w14:textId="77777777" w:rsidR="00407BFB" w:rsidRPr="00FC4961" w:rsidRDefault="00A83CAB" w:rsidP="006567AE">
      <w:pPr>
        <w:pStyle w:val="Heading1"/>
        <w:keepNext w:val="0"/>
        <w:keepLines w:val="0"/>
        <w:spacing w:before="0"/>
        <w:jc w:val="center"/>
        <w:rPr>
          <w:rFonts w:cstheme="majorHAnsi"/>
          <w:color w:val="auto"/>
          <w:sz w:val="22"/>
          <w:szCs w:val="22"/>
        </w:rPr>
      </w:pPr>
      <w:r w:rsidRPr="00FC4961">
        <w:rPr>
          <w:rFonts w:cstheme="majorHAnsi"/>
          <w:color w:val="auto"/>
          <w:sz w:val="22"/>
          <w:szCs w:val="22"/>
        </w:rPr>
        <w:t>School of Education</w:t>
      </w:r>
    </w:p>
    <w:p w14:paraId="563D4D61" w14:textId="77777777" w:rsidR="00FB12F7" w:rsidRPr="00FC4961" w:rsidRDefault="000E76AF" w:rsidP="00FB12F7">
      <w:pPr>
        <w:jc w:val="center"/>
        <w:rPr>
          <w:rFonts w:asciiTheme="majorHAnsi" w:hAnsiTheme="majorHAnsi" w:cstheme="majorHAnsi"/>
          <w:sz w:val="22"/>
          <w:szCs w:val="22"/>
        </w:rPr>
      </w:pPr>
      <w:hyperlink r:id="rId8" w:history="1">
        <w:r w:rsidR="00FB12F7" w:rsidRPr="00FC4961">
          <w:rPr>
            <w:rStyle w:val="Hyperlink"/>
            <w:rFonts w:asciiTheme="majorHAnsi" w:hAnsiTheme="majorHAnsi" w:cstheme="majorHAnsi"/>
            <w:sz w:val="22"/>
            <w:szCs w:val="22"/>
          </w:rPr>
          <w:t>mmcclure@pitt.edu</w:t>
        </w:r>
      </w:hyperlink>
    </w:p>
    <w:p w14:paraId="08CE654C" w14:textId="06419636" w:rsidR="00FB12F7" w:rsidRPr="00FC4961" w:rsidRDefault="0093543F" w:rsidP="0093543F">
      <w:pPr>
        <w:jc w:val="center"/>
        <w:rPr>
          <w:rStyle w:val="pslongeditbox"/>
          <w:rFonts w:asciiTheme="majorHAnsi" w:hAnsiTheme="majorHAnsi" w:cstheme="majorHAnsi"/>
          <w:sz w:val="22"/>
          <w:szCs w:val="22"/>
        </w:rPr>
      </w:pPr>
      <w:r w:rsidRPr="00FC4961">
        <w:rPr>
          <w:rStyle w:val="pslongeditbox"/>
          <w:rFonts w:asciiTheme="majorHAnsi" w:hAnsiTheme="majorHAnsi" w:cstheme="majorHAnsi"/>
          <w:sz w:val="22"/>
          <w:szCs w:val="22"/>
        </w:rPr>
        <w:t>We 6:00PM-8:40PM</w:t>
      </w:r>
    </w:p>
    <w:p w14:paraId="1D2C5682" w14:textId="2DE52E71" w:rsidR="0093543F" w:rsidRDefault="0093543F" w:rsidP="0093543F">
      <w:pPr>
        <w:jc w:val="center"/>
        <w:rPr>
          <w:rStyle w:val="pslongeditbox"/>
          <w:rFonts w:asciiTheme="majorHAnsi" w:hAnsiTheme="majorHAnsi" w:cstheme="majorHAnsi"/>
          <w:sz w:val="22"/>
          <w:szCs w:val="22"/>
        </w:rPr>
      </w:pPr>
      <w:r w:rsidRPr="00FC4961">
        <w:rPr>
          <w:rStyle w:val="pslongeditbox"/>
          <w:rFonts w:asciiTheme="majorHAnsi" w:hAnsiTheme="majorHAnsi" w:cstheme="majorHAnsi"/>
          <w:sz w:val="22"/>
          <w:szCs w:val="22"/>
        </w:rPr>
        <w:t>5201 Wesley W Posvar Hall</w:t>
      </w:r>
    </w:p>
    <w:p w14:paraId="4C3374E3" w14:textId="0C98F281" w:rsidR="009618F8" w:rsidRPr="00FC4961" w:rsidRDefault="009618F8" w:rsidP="0093543F">
      <w:pPr>
        <w:jc w:val="center"/>
        <w:rPr>
          <w:rFonts w:asciiTheme="majorHAnsi" w:hAnsiTheme="majorHAnsi" w:cstheme="majorHAnsi"/>
          <w:sz w:val="22"/>
          <w:szCs w:val="22"/>
        </w:rPr>
      </w:pPr>
      <w:r>
        <w:rPr>
          <w:rStyle w:val="pslongeditbox"/>
          <w:rFonts w:asciiTheme="majorHAnsi" w:hAnsiTheme="majorHAnsi" w:cstheme="majorHAnsi"/>
          <w:sz w:val="22"/>
          <w:szCs w:val="22"/>
        </w:rPr>
        <w:t>and online</w:t>
      </w:r>
    </w:p>
    <w:p w14:paraId="367CCF75" w14:textId="4ADA087A" w:rsidR="0093543F" w:rsidRPr="00FC4961" w:rsidRDefault="0093543F" w:rsidP="0093543F">
      <w:pPr>
        <w:jc w:val="center"/>
        <w:rPr>
          <w:rFonts w:asciiTheme="majorHAnsi" w:hAnsiTheme="majorHAnsi" w:cstheme="majorHAnsi"/>
          <w:sz w:val="22"/>
          <w:szCs w:val="22"/>
        </w:rPr>
      </w:pPr>
      <w:r w:rsidRPr="00FC4961">
        <w:rPr>
          <w:rStyle w:val="pslongeditbox"/>
          <w:rFonts w:asciiTheme="majorHAnsi" w:hAnsiTheme="majorHAnsi" w:cstheme="majorHAnsi"/>
          <w:sz w:val="22"/>
          <w:szCs w:val="22"/>
        </w:rPr>
        <w:t>01/10/2022 - 04/30/2022</w:t>
      </w:r>
    </w:p>
    <w:p w14:paraId="518D502A" w14:textId="77777777" w:rsidR="0093543F" w:rsidRPr="00FC4961" w:rsidRDefault="0093543F" w:rsidP="00FB12F7">
      <w:pPr>
        <w:rPr>
          <w:rFonts w:asciiTheme="majorHAnsi" w:hAnsiTheme="majorHAnsi" w:cstheme="majorHAnsi"/>
          <w:sz w:val="22"/>
          <w:szCs w:val="22"/>
        </w:rPr>
      </w:pPr>
    </w:p>
    <w:p w14:paraId="0A3C9812" w14:textId="77777777" w:rsidR="0093543F" w:rsidRPr="00FC4961" w:rsidRDefault="0093543F" w:rsidP="0093543F">
      <w:pPr>
        <w:rPr>
          <w:rFonts w:asciiTheme="majorHAnsi" w:hAnsiTheme="majorHAnsi" w:cstheme="majorHAnsi"/>
          <w:vanish/>
          <w:sz w:val="22"/>
          <w:szCs w:val="22"/>
        </w:rPr>
      </w:pPr>
    </w:p>
    <w:p w14:paraId="5EBB11E5" w14:textId="442143F3" w:rsidR="00393980" w:rsidRPr="00FC4961" w:rsidRDefault="00393980" w:rsidP="006567AE">
      <w:pPr>
        <w:rPr>
          <w:rFonts w:asciiTheme="majorHAnsi" w:hAnsiTheme="majorHAnsi" w:cstheme="majorHAnsi"/>
          <w:sz w:val="22"/>
          <w:szCs w:val="22"/>
        </w:rPr>
      </w:pPr>
      <w:r w:rsidRPr="00FC4961">
        <w:rPr>
          <w:rFonts w:asciiTheme="majorHAnsi" w:hAnsiTheme="majorHAnsi" w:cstheme="majorHAnsi"/>
          <w:sz w:val="22"/>
          <w:szCs w:val="22"/>
        </w:rPr>
        <w:t>Because of omicron covid-19, we will be online at least until January 26, 2022</w:t>
      </w:r>
    </w:p>
    <w:p w14:paraId="0FD2DC77" w14:textId="77777777" w:rsidR="00D74C07" w:rsidRPr="00FC4961" w:rsidRDefault="00D74C07" w:rsidP="006567AE">
      <w:pPr>
        <w:rPr>
          <w:rFonts w:asciiTheme="majorHAnsi" w:hAnsiTheme="majorHAnsi" w:cstheme="majorHAnsi"/>
          <w:b/>
          <w:sz w:val="22"/>
          <w:szCs w:val="22"/>
        </w:rPr>
      </w:pPr>
    </w:p>
    <w:p w14:paraId="27607708" w14:textId="5B2FB9BE" w:rsidR="00551EF5" w:rsidRPr="00FC4961" w:rsidRDefault="00C254D9" w:rsidP="006567AE">
      <w:pPr>
        <w:pStyle w:val="Heading1"/>
        <w:keepNext w:val="0"/>
        <w:keepLines w:val="0"/>
        <w:spacing w:before="0"/>
        <w:rPr>
          <w:rFonts w:cstheme="majorHAnsi"/>
          <w:color w:val="auto"/>
          <w:sz w:val="22"/>
          <w:szCs w:val="22"/>
        </w:rPr>
      </w:pPr>
      <w:r w:rsidRPr="00FC4961">
        <w:rPr>
          <w:rFonts w:cstheme="majorHAnsi"/>
          <w:color w:val="auto"/>
          <w:sz w:val="22"/>
          <w:szCs w:val="22"/>
        </w:rPr>
        <w:t xml:space="preserve">OFFICE HOURS: </w:t>
      </w:r>
      <w:r w:rsidR="00B25C41" w:rsidRPr="00FC4961">
        <w:rPr>
          <w:rFonts w:cstheme="majorHAnsi"/>
          <w:color w:val="auto"/>
          <w:sz w:val="22"/>
          <w:szCs w:val="22"/>
        </w:rPr>
        <w:t xml:space="preserve"> </w:t>
      </w:r>
      <w:r w:rsidR="009618F8">
        <w:rPr>
          <w:rFonts w:cstheme="majorHAnsi"/>
          <w:color w:val="auto"/>
          <w:sz w:val="22"/>
          <w:szCs w:val="22"/>
        </w:rPr>
        <w:t>To be determined together</w:t>
      </w:r>
      <w:r w:rsidR="00393980" w:rsidRPr="00FC4961">
        <w:rPr>
          <w:rFonts w:cstheme="majorHAnsi"/>
          <w:color w:val="auto"/>
          <w:sz w:val="22"/>
          <w:szCs w:val="22"/>
        </w:rPr>
        <w:t xml:space="preserve">, </w:t>
      </w:r>
      <w:r w:rsidR="009618F8">
        <w:rPr>
          <w:rFonts w:cstheme="majorHAnsi"/>
          <w:color w:val="auto"/>
          <w:sz w:val="22"/>
          <w:szCs w:val="22"/>
        </w:rPr>
        <w:t xml:space="preserve">will include </w:t>
      </w:r>
      <w:r w:rsidR="00441267" w:rsidRPr="00FC4961">
        <w:rPr>
          <w:rFonts w:cstheme="majorHAnsi"/>
          <w:color w:val="auto"/>
          <w:sz w:val="22"/>
          <w:szCs w:val="22"/>
        </w:rPr>
        <w:t>a heads up</w:t>
      </w:r>
      <w:r w:rsidR="009618F8">
        <w:rPr>
          <w:rFonts w:cstheme="majorHAnsi"/>
          <w:color w:val="auto"/>
          <w:sz w:val="22"/>
          <w:szCs w:val="22"/>
        </w:rPr>
        <w:t xml:space="preserve"> and</w:t>
      </w:r>
      <w:r w:rsidR="00FE73C2" w:rsidRPr="00FC4961">
        <w:rPr>
          <w:rFonts w:cstheme="majorHAnsi"/>
          <w:color w:val="auto"/>
          <w:sz w:val="22"/>
          <w:szCs w:val="22"/>
        </w:rPr>
        <w:t xml:space="preserve"> other times by appointment </w:t>
      </w:r>
    </w:p>
    <w:p w14:paraId="3AC3316B" w14:textId="1CA66223" w:rsidR="00EC1166" w:rsidRPr="00FC4961" w:rsidRDefault="00EC1166" w:rsidP="006567AE">
      <w:pPr>
        <w:pStyle w:val="Heading1"/>
        <w:keepNext w:val="0"/>
        <w:keepLines w:val="0"/>
        <w:spacing w:before="0"/>
        <w:rPr>
          <w:rFonts w:cstheme="majorHAnsi"/>
          <w:color w:val="auto"/>
          <w:sz w:val="22"/>
          <w:szCs w:val="22"/>
        </w:rPr>
      </w:pPr>
    </w:p>
    <w:p w14:paraId="11283B72" w14:textId="77777777" w:rsidR="009168C4" w:rsidRPr="00FC4961" w:rsidRDefault="009168C4" w:rsidP="009168C4">
      <w:pPr>
        <w:rPr>
          <w:rFonts w:asciiTheme="majorHAnsi" w:hAnsiTheme="majorHAnsi" w:cstheme="majorHAnsi"/>
          <w:b/>
          <w:sz w:val="22"/>
          <w:szCs w:val="22"/>
        </w:rPr>
      </w:pPr>
      <w:r w:rsidRPr="00FC4961">
        <w:rPr>
          <w:rFonts w:asciiTheme="majorHAnsi" w:hAnsiTheme="majorHAnsi" w:cstheme="majorHAnsi"/>
          <w:b/>
          <w:sz w:val="22"/>
          <w:szCs w:val="22"/>
        </w:rPr>
        <w:t>COURSE GOALS</w:t>
      </w:r>
    </w:p>
    <w:p w14:paraId="4F7D3AD0" w14:textId="0F6159B9" w:rsidR="009168C4" w:rsidRPr="00FC4961" w:rsidRDefault="009168C4" w:rsidP="009168C4">
      <w:pPr>
        <w:rPr>
          <w:rFonts w:asciiTheme="majorHAnsi" w:hAnsiTheme="majorHAnsi" w:cstheme="majorHAnsi"/>
          <w:bCs/>
          <w:sz w:val="22"/>
          <w:szCs w:val="22"/>
        </w:rPr>
      </w:pPr>
      <w:r w:rsidRPr="00FC4961">
        <w:rPr>
          <w:rFonts w:asciiTheme="majorHAnsi" w:hAnsiTheme="majorHAnsi" w:cstheme="majorHAnsi"/>
          <w:bCs/>
          <w:sz w:val="22"/>
          <w:szCs w:val="22"/>
        </w:rPr>
        <w:t xml:space="preserve">You will be learning at least three things. </w:t>
      </w:r>
    </w:p>
    <w:p w14:paraId="12461276" w14:textId="51B29DEF" w:rsidR="009168C4" w:rsidRPr="00FC4961" w:rsidRDefault="009168C4" w:rsidP="009168C4">
      <w:pPr>
        <w:pStyle w:val="ListParagraph"/>
        <w:numPr>
          <w:ilvl w:val="0"/>
          <w:numId w:val="40"/>
        </w:numPr>
        <w:rPr>
          <w:rFonts w:asciiTheme="majorHAnsi" w:hAnsiTheme="majorHAnsi" w:cstheme="majorHAnsi"/>
          <w:b/>
          <w:sz w:val="22"/>
          <w:szCs w:val="22"/>
        </w:rPr>
      </w:pPr>
      <w:r w:rsidRPr="00FC4961">
        <w:rPr>
          <w:rFonts w:asciiTheme="majorHAnsi" w:hAnsiTheme="majorHAnsi" w:cstheme="majorHAnsi"/>
          <w:bCs/>
          <w:sz w:val="22"/>
          <w:szCs w:val="22"/>
        </w:rPr>
        <w:t xml:space="preserve">First, you are sharping your own ‘intellectual stance’ </w:t>
      </w:r>
      <w:r w:rsidR="00B626DF" w:rsidRPr="00FC4961">
        <w:rPr>
          <w:rFonts w:asciiTheme="majorHAnsi" w:hAnsiTheme="majorHAnsi" w:cstheme="majorHAnsi"/>
          <w:bCs/>
          <w:sz w:val="22"/>
          <w:szCs w:val="22"/>
        </w:rPr>
        <w:t>so you can better communicate</w:t>
      </w:r>
      <w:r w:rsidR="009618F8">
        <w:rPr>
          <w:rFonts w:asciiTheme="majorHAnsi" w:hAnsiTheme="majorHAnsi" w:cstheme="majorHAnsi"/>
          <w:bCs/>
          <w:sz w:val="22"/>
          <w:szCs w:val="22"/>
        </w:rPr>
        <w:t>/advocate</w:t>
      </w:r>
      <w:r w:rsidR="00B626DF" w:rsidRPr="00FC4961">
        <w:rPr>
          <w:rFonts w:asciiTheme="majorHAnsi" w:hAnsiTheme="majorHAnsi" w:cstheme="majorHAnsi"/>
          <w:bCs/>
          <w:sz w:val="22"/>
          <w:szCs w:val="22"/>
        </w:rPr>
        <w:t xml:space="preserve"> your positions with others</w:t>
      </w:r>
    </w:p>
    <w:p w14:paraId="253EE4A1" w14:textId="3C8B4E44" w:rsidR="009168C4" w:rsidRPr="00FC4961" w:rsidRDefault="009168C4" w:rsidP="009168C4">
      <w:pPr>
        <w:pStyle w:val="ListParagraph"/>
        <w:numPr>
          <w:ilvl w:val="0"/>
          <w:numId w:val="40"/>
        </w:numPr>
        <w:rPr>
          <w:rFonts w:asciiTheme="majorHAnsi" w:hAnsiTheme="majorHAnsi" w:cstheme="majorHAnsi"/>
          <w:bCs/>
          <w:sz w:val="22"/>
          <w:szCs w:val="22"/>
        </w:rPr>
      </w:pPr>
      <w:r w:rsidRPr="00FC4961">
        <w:rPr>
          <w:rFonts w:asciiTheme="majorHAnsi" w:hAnsiTheme="majorHAnsi" w:cstheme="majorHAnsi"/>
          <w:bCs/>
          <w:sz w:val="22"/>
          <w:szCs w:val="22"/>
        </w:rPr>
        <w:t>Second, you are learning to better speak out of other social theories, including ones with which you disagree</w:t>
      </w:r>
    </w:p>
    <w:p w14:paraId="78D5AAF5" w14:textId="77777777" w:rsidR="009168C4" w:rsidRPr="00FC4961" w:rsidRDefault="009168C4" w:rsidP="009168C4">
      <w:pPr>
        <w:pStyle w:val="ListParagraph"/>
        <w:numPr>
          <w:ilvl w:val="0"/>
          <w:numId w:val="40"/>
        </w:numPr>
        <w:rPr>
          <w:rFonts w:asciiTheme="majorHAnsi" w:hAnsiTheme="majorHAnsi" w:cstheme="majorHAnsi"/>
          <w:bCs/>
          <w:sz w:val="22"/>
          <w:szCs w:val="22"/>
        </w:rPr>
      </w:pPr>
      <w:r w:rsidRPr="00FC4961">
        <w:rPr>
          <w:rFonts w:asciiTheme="majorHAnsi" w:hAnsiTheme="majorHAnsi" w:cstheme="majorHAnsi"/>
          <w:bCs/>
          <w:sz w:val="22"/>
          <w:szCs w:val="22"/>
        </w:rPr>
        <w:t>Third, you are learning to better ‘translate’ from one theory to another</w:t>
      </w:r>
    </w:p>
    <w:p w14:paraId="56B93655" w14:textId="77777777" w:rsidR="00782220" w:rsidRDefault="00782220" w:rsidP="009168C4">
      <w:pPr>
        <w:rPr>
          <w:rFonts w:asciiTheme="majorHAnsi" w:hAnsiTheme="majorHAnsi" w:cstheme="majorHAnsi"/>
          <w:b/>
          <w:bCs/>
          <w:i/>
          <w:iCs/>
          <w:sz w:val="22"/>
          <w:szCs w:val="22"/>
        </w:rPr>
      </w:pPr>
    </w:p>
    <w:p w14:paraId="642F2A40" w14:textId="77777777" w:rsidR="00782220" w:rsidRDefault="00782220" w:rsidP="006D7EA3">
      <w:pPr>
        <w:pStyle w:val="Heading1"/>
        <w:keepNext w:val="0"/>
        <w:keepLines w:val="0"/>
        <w:spacing w:before="0"/>
        <w:rPr>
          <w:rFonts w:cstheme="majorHAnsi"/>
          <w:color w:val="auto"/>
          <w:sz w:val="22"/>
          <w:szCs w:val="22"/>
        </w:rPr>
      </w:pPr>
    </w:p>
    <w:p w14:paraId="6D4BA298" w14:textId="3542F148" w:rsidR="007017AF" w:rsidRPr="00FC4961" w:rsidRDefault="007017AF" w:rsidP="006D7EA3">
      <w:pPr>
        <w:pStyle w:val="Heading1"/>
        <w:keepNext w:val="0"/>
        <w:keepLines w:val="0"/>
        <w:spacing w:before="0"/>
        <w:rPr>
          <w:rFonts w:cstheme="majorHAnsi"/>
          <w:color w:val="auto"/>
          <w:sz w:val="22"/>
          <w:szCs w:val="22"/>
        </w:rPr>
      </w:pPr>
      <w:r w:rsidRPr="00FC4961">
        <w:rPr>
          <w:rFonts w:cstheme="majorHAnsi"/>
          <w:color w:val="auto"/>
          <w:sz w:val="22"/>
          <w:szCs w:val="22"/>
        </w:rPr>
        <w:t>What can this course do for you</w:t>
      </w:r>
    </w:p>
    <w:p w14:paraId="09A9A16D" w14:textId="5D121800" w:rsidR="00D61C01" w:rsidRPr="00FC4961" w:rsidRDefault="00D61C01" w:rsidP="00D61C01">
      <w:pPr>
        <w:rPr>
          <w:rFonts w:asciiTheme="majorHAnsi" w:hAnsiTheme="majorHAnsi" w:cstheme="majorHAnsi"/>
          <w:sz w:val="22"/>
          <w:szCs w:val="22"/>
        </w:rPr>
      </w:pPr>
      <w:r w:rsidRPr="00FC4961">
        <w:rPr>
          <w:rFonts w:asciiTheme="majorHAnsi" w:hAnsiTheme="majorHAnsi" w:cstheme="majorHAnsi"/>
          <w:sz w:val="22"/>
          <w:szCs w:val="22"/>
        </w:rPr>
        <w:t xml:space="preserve">One of SCAE’s strengths, is learning how </w:t>
      </w:r>
      <w:r w:rsidR="001D2B97" w:rsidRPr="00FC4961">
        <w:rPr>
          <w:rFonts w:asciiTheme="majorHAnsi" w:hAnsiTheme="majorHAnsi" w:cstheme="majorHAnsi"/>
          <w:sz w:val="22"/>
          <w:szCs w:val="22"/>
        </w:rPr>
        <w:t>fram</w:t>
      </w:r>
      <w:r w:rsidR="00A66E55" w:rsidRPr="00FC4961">
        <w:rPr>
          <w:rFonts w:asciiTheme="majorHAnsi" w:hAnsiTheme="majorHAnsi" w:cstheme="majorHAnsi"/>
          <w:sz w:val="22"/>
          <w:szCs w:val="22"/>
        </w:rPr>
        <w:t xml:space="preserve">ing complex </w:t>
      </w:r>
      <w:r w:rsidR="001D2B97" w:rsidRPr="00FC4961">
        <w:rPr>
          <w:rFonts w:asciiTheme="majorHAnsi" w:hAnsiTheme="majorHAnsi" w:cstheme="majorHAnsi"/>
          <w:sz w:val="22"/>
          <w:szCs w:val="22"/>
        </w:rPr>
        <w:t>problems</w:t>
      </w:r>
      <w:r w:rsidR="00A66E55" w:rsidRPr="00FC4961">
        <w:rPr>
          <w:rFonts w:asciiTheme="majorHAnsi" w:hAnsiTheme="majorHAnsi" w:cstheme="majorHAnsi"/>
          <w:sz w:val="22"/>
          <w:szCs w:val="22"/>
        </w:rPr>
        <w:t xml:space="preserve"> can be very helpful…or not</w:t>
      </w:r>
      <w:r w:rsidR="001D2B97" w:rsidRPr="00FC4961">
        <w:rPr>
          <w:rFonts w:asciiTheme="majorHAnsi" w:hAnsiTheme="majorHAnsi" w:cstheme="majorHAnsi"/>
          <w:sz w:val="22"/>
          <w:szCs w:val="22"/>
        </w:rPr>
        <w:t>. As a professional, th</w:t>
      </w:r>
      <w:r w:rsidR="00A66E55" w:rsidRPr="00FC4961">
        <w:rPr>
          <w:rFonts w:asciiTheme="majorHAnsi" w:hAnsiTheme="majorHAnsi" w:cstheme="majorHAnsi"/>
          <w:sz w:val="22"/>
          <w:szCs w:val="22"/>
        </w:rPr>
        <w:t>ey</w:t>
      </w:r>
      <w:r w:rsidR="001D2B97" w:rsidRPr="00FC4961">
        <w:rPr>
          <w:rFonts w:asciiTheme="majorHAnsi" w:hAnsiTheme="majorHAnsi" w:cstheme="majorHAnsi"/>
          <w:sz w:val="22"/>
          <w:szCs w:val="22"/>
        </w:rPr>
        <w:t xml:space="preserve"> can help you </w:t>
      </w:r>
      <w:r w:rsidRPr="00FC4961">
        <w:rPr>
          <w:rFonts w:asciiTheme="majorHAnsi" w:hAnsiTheme="majorHAnsi" w:cstheme="majorHAnsi"/>
          <w:sz w:val="22"/>
          <w:szCs w:val="22"/>
        </w:rPr>
        <w:t xml:space="preserve">manage multiple, often conflicted perspectives, an essential skill in a globalizing world.  These perspectives are not only needed for relationships with others in today’s world, but also affect both the different perspectives we have inherited from the past and the legacies we are passing on to the future. Social theories in education are fundamentally about meaning. How do people construct meaning in the world so that it makes sense to them? How do we negotiate the contested meanings that inevitably arise? </w:t>
      </w:r>
    </w:p>
    <w:p w14:paraId="4BA27DFB" w14:textId="77777777" w:rsidR="00D61C01" w:rsidRPr="00FC4961" w:rsidRDefault="00D61C01" w:rsidP="006567AE">
      <w:pPr>
        <w:rPr>
          <w:rFonts w:asciiTheme="majorHAnsi" w:hAnsiTheme="majorHAnsi" w:cstheme="majorHAnsi"/>
          <w:sz w:val="22"/>
          <w:szCs w:val="22"/>
        </w:rPr>
      </w:pPr>
    </w:p>
    <w:p w14:paraId="0D2E6E36" w14:textId="23B3E765" w:rsidR="001D2B97" w:rsidRPr="00FC4961" w:rsidRDefault="00CD6396" w:rsidP="006567AE">
      <w:pPr>
        <w:rPr>
          <w:rFonts w:asciiTheme="majorHAnsi" w:hAnsiTheme="majorHAnsi" w:cstheme="majorHAnsi"/>
          <w:sz w:val="22"/>
          <w:szCs w:val="22"/>
        </w:rPr>
      </w:pPr>
      <w:r w:rsidRPr="00FC4961">
        <w:rPr>
          <w:rFonts w:asciiTheme="majorHAnsi" w:hAnsiTheme="majorHAnsi" w:cstheme="majorHAnsi"/>
          <w:sz w:val="22"/>
          <w:szCs w:val="22"/>
        </w:rPr>
        <w:t>Ultima</w:t>
      </w:r>
      <w:r w:rsidR="007338F5" w:rsidRPr="00FC4961">
        <w:rPr>
          <w:rFonts w:asciiTheme="majorHAnsi" w:hAnsiTheme="majorHAnsi" w:cstheme="majorHAnsi"/>
          <w:sz w:val="22"/>
          <w:szCs w:val="22"/>
        </w:rPr>
        <w:t>tely, this course is about you, situating yourself in an increasingly global context</w:t>
      </w:r>
      <w:r w:rsidR="003440B4" w:rsidRPr="00FC4961">
        <w:rPr>
          <w:rFonts w:asciiTheme="majorHAnsi" w:hAnsiTheme="majorHAnsi" w:cstheme="majorHAnsi"/>
          <w:sz w:val="22"/>
          <w:szCs w:val="22"/>
        </w:rPr>
        <w:t>, driven by technology,</w:t>
      </w:r>
      <w:r w:rsidR="00E322A5" w:rsidRPr="00FC4961">
        <w:rPr>
          <w:rFonts w:asciiTheme="majorHAnsi" w:hAnsiTheme="majorHAnsi" w:cstheme="majorHAnsi"/>
          <w:sz w:val="22"/>
          <w:szCs w:val="22"/>
        </w:rPr>
        <w:t xml:space="preserve"> a more interdependent economy</w:t>
      </w:r>
      <w:r w:rsidR="00492BAD" w:rsidRPr="00FC4961">
        <w:rPr>
          <w:rFonts w:asciiTheme="majorHAnsi" w:hAnsiTheme="majorHAnsi" w:cstheme="majorHAnsi"/>
          <w:sz w:val="22"/>
          <w:szCs w:val="22"/>
        </w:rPr>
        <w:t xml:space="preserve">, and seen </w:t>
      </w:r>
      <w:r w:rsidR="003440B4" w:rsidRPr="00FC4961">
        <w:rPr>
          <w:rFonts w:asciiTheme="majorHAnsi" w:hAnsiTheme="majorHAnsi" w:cstheme="majorHAnsi"/>
          <w:sz w:val="22"/>
          <w:szCs w:val="22"/>
        </w:rPr>
        <w:t xml:space="preserve">by many different actors </w:t>
      </w:r>
      <w:r w:rsidR="00492BAD" w:rsidRPr="00FC4961">
        <w:rPr>
          <w:rFonts w:asciiTheme="majorHAnsi" w:hAnsiTheme="majorHAnsi" w:cstheme="majorHAnsi"/>
          <w:sz w:val="22"/>
          <w:szCs w:val="22"/>
        </w:rPr>
        <w:t>from many different points of view</w:t>
      </w:r>
      <w:r w:rsidR="00E322A5" w:rsidRPr="00FC4961">
        <w:rPr>
          <w:rFonts w:asciiTheme="majorHAnsi" w:hAnsiTheme="majorHAnsi" w:cstheme="majorHAnsi"/>
          <w:sz w:val="22"/>
          <w:szCs w:val="22"/>
        </w:rPr>
        <w:t xml:space="preserve">.  </w:t>
      </w:r>
      <w:r w:rsidR="001D2B97" w:rsidRPr="00FC4961">
        <w:rPr>
          <w:rFonts w:asciiTheme="majorHAnsi" w:hAnsiTheme="majorHAnsi" w:cstheme="majorHAnsi"/>
          <w:sz w:val="22"/>
          <w:szCs w:val="22"/>
        </w:rPr>
        <w:t xml:space="preserve">A few of these points of view may be derived from strong theoretical and metaphorical frameworks that, learning about them, can be very useful. For example, thinking about work as a merit-based tournament, will result in valuing knowledge and skills that may differ from thinking about work as </w:t>
      </w:r>
      <w:r w:rsidR="00A66E55" w:rsidRPr="00FC4961">
        <w:rPr>
          <w:rFonts w:asciiTheme="majorHAnsi" w:hAnsiTheme="majorHAnsi" w:cstheme="majorHAnsi"/>
          <w:sz w:val="22"/>
          <w:szCs w:val="22"/>
        </w:rPr>
        <w:t xml:space="preserve">also </w:t>
      </w:r>
      <w:r w:rsidR="001D2B97" w:rsidRPr="00FC4961">
        <w:rPr>
          <w:rFonts w:asciiTheme="majorHAnsi" w:hAnsiTheme="majorHAnsi" w:cstheme="majorHAnsi"/>
          <w:sz w:val="22"/>
          <w:szCs w:val="22"/>
        </w:rPr>
        <w:t>deeply interdependent and collaborative</w:t>
      </w:r>
      <w:r w:rsidR="00A66E55" w:rsidRPr="00FC4961">
        <w:rPr>
          <w:rFonts w:asciiTheme="majorHAnsi" w:hAnsiTheme="majorHAnsi" w:cstheme="majorHAnsi"/>
          <w:sz w:val="22"/>
          <w:szCs w:val="22"/>
        </w:rPr>
        <w:t xml:space="preserve"> chains</w:t>
      </w:r>
      <w:r w:rsidR="001D2B97" w:rsidRPr="00FC4961">
        <w:rPr>
          <w:rFonts w:asciiTheme="majorHAnsi" w:hAnsiTheme="majorHAnsi" w:cstheme="majorHAnsi"/>
          <w:sz w:val="22"/>
          <w:szCs w:val="22"/>
        </w:rPr>
        <w:t xml:space="preserve">. </w:t>
      </w:r>
      <w:r w:rsidR="00A66E55" w:rsidRPr="00FC4961">
        <w:rPr>
          <w:rFonts w:asciiTheme="majorHAnsi" w:hAnsiTheme="majorHAnsi" w:cstheme="majorHAnsi"/>
          <w:sz w:val="22"/>
          <w:szCs w:val="22"/>
        </w:rPr>
        <w:t>T</w:t>
      </w:r>
      <w:r w:rsidR="001D2B97" w:rsidRPr="00FC4961">
        <w:rPr>
          <w:rFonts w:asciiTheme="majorHAnsi" w:hAnsiTheme="majorHAnsi" w:cstheme="majorHAnsi"/>
          <w:sz w:val="22"/>
          <w:szCs w:val="22"/>
        </w:rPr>
        <w:t>ournament</w:t>
      </w:r>
      <w:r w:rsidR="00A66E55" w:rsidRPr="00FC4961">
        <w:rPr>
          <w:rFonts w:asciiTheme="majorHAnsi" w:hAnsiTheme="majorHAnsi" w:cstheme="majorHAnsi"/>
          <w:sz w:val="22"/>
          <w:szCs w:val="22"/>
        </w:rPr>
        <w:t>s</w:t>
      </w:r>
      <w:r w:rsidR="001D2B97" w:rsidRPr="00FC4961">
        <w:rPr>
          <w:rFonts w:asciiTheme="majorHAnsi" w:hAnsiTheme="majorHAnsi" w:cstheme="majorHAnsi"/>
          <w:sz w:val="22"/>
          <w:szCs w:val="22"/>
        </w:rPr>
        <w:t xml:space="preserve"> </w:t>
      </w:r>
      <w:r w:rsidR="00A66E55" w:rsidRPr="00FC4961">
        <w:rPr>
          <w:rFonts w:asciiTheme="majorHAnsi" w:hAnsiTheme="majorHAnsi" w:cstheme="majorHAnsi"/>
          <w:sz w:val="22"/>
          <w:szCs w:val="22"/>
        </w:rPr>
        <w:t xml:space="preserve">compete for the top position in a hierarchy. </w:t>
      </w:r>
      <w:r w:rsidR="001D2B97" w:rsidRPr="00FC4961">
        <w:rPr>
          <w:rFonts w:asciiTheme="majorHAnsi" w:hAnsiTheme="majorHAnsi" w:cstheme="majorHAnsi"/>
          <w:sz w:val="22"/>
          <w:szCs w:val="22"/>
        </w:rPr>
        <w:t xml:space="preserve">In an interdependent model, the loss of one small part of </w:t>
      </w:r>
      <w:r w:rsidR="00AA733F" w:rsidRPr="00FC4961">
        <w:rPr>
          <w:rFonts w:asciiTheme="majorHAnsi" w:hAnsiTheme="majorHAnsi" w:cstheme="majorHAnsi"/>
          <w:sz w:val="22"/>
          <w:szCs w:val="22"/>
        </w:rPr>
        <w:t xml:space="preserve">a </w:t>
      </w:r>
      <w:r w:rsidR="001D2B97" w:rsidRPr="00FC4961">
        <w:rPr>
          <w:rFonts w:asciiTheme="majorHAnsi" w:hAnsiTheme="majorHAnsi" w:cstheme="majorHAnsi"/>
          <w:sz w:val="22"/>
          <w:szCs w:val="22"/>
        </w:rPr>
        <w:t>supply chain c</w:t>
      </w:r>
      <w:r w:rsidR="00A66E55" w:rsidRPr="00FC4961">
        <w:rPr>
          <w:rFonts w:asciiTheme="majorHAnsi" w:hAnsiTheme="majorHAnsi" w:cstheme="majorHAnsi"/>
          <w:sz w:val="22"/>
          <w:szCs w:val="22"/>
        </w:rPr>
        <w:t>ould</w:t>
      </w:r>
      <w:r w:rsidR="001D2B97" w:rsidRPr="00FC4961">
        <w:rPr>
          <w:rFonts w:asciiTheme="majorHAnsi" w:hAnsiTheme="majorHAnsi" w:cstheme="majorHAnsi"/>
          <w:sz w:val="22"/>
          <w:szCs w:val="22"/>
        </w:rPr>
        <w:t xml:space="preserve"> ruin th</w:t>
      </w:r>
      <w:r w:rsidR="00AA733F" w:rsidRPr="00FC4961">
        <w:rPr>
          <w:rFonts w:asciiTheme="majorHAnsi" w:hAnsiTheme="majorHAnsi" w:cstheme="majorHAnsi"/>
          <w:sz w:val="22"/>
          <w:szCs w:val="22"/>
        </w:rPr>
        <w:t>at</w:t>
      </w:r>
      <w:r w:rsidR="001D2B97" w:rsidRPr="00FC4961">
        <w:rPr>
          <w:rFonts w:asciiTheme="majorHAnsi" w:hAnsiTheme="majorHAnsi" w:cstheme="majorHAnsi"/>
          <w:sz w:val="22"/>
          <w:szCs w:val="22"/>
        </w:rPr>
        <w:t xml:space="preserve"> </w:t>
      </w:r>
      <w:r w:rsidR="00AA733F" w:rsidRPr="00FC4961">
        <w:rPr>
          <w:rFonts w:asciiTheme="majorHAnsi" w:hAnsiTheme="majorHAnsi" w:cstheme="majorHAnsi"/>
          <w:sz w:val="22"/>
          <w:szCs w:val="22"/>
        </w:rPr>
        <w:t xml:space="preserve">economy for many people. </w:t>
      </w:r>
      <w:r w:rsidR="001D2B97" w:rsidRPr="00FC4961">
        <w:rPr>
          <w:rFonts w:asciiTheme="majorHAnsi" w:hAnsiTheme="majorHAnsi" w:cstheme="majorHAnsi"/>
          <w:sz w:val="22"/>
          <w:szCs w:val="22"/>
        </w:rPr>
        <w:t xml:space="preserve">  </w:t>
      </w:r>
    </w:p>
    <w:p w14:paraId="3B0000AB" w14:textId="77777777" w:rsidR="001D2B97" w:rsidRPr="00FC4961" w:rsidRDefault="001D2B97" w:rsidP="006567AE">
      <w:pPr>
        <w:rPr>
          <w:rFonts w:asciiTheme="majorHAnsi" w:hAnsiTheme="majorHAnsi" w:cstheme="majorHAnsi"/>
          <w:sz w:val="22"/>
          <w:szCs w:val="22"/>
        </w:rPr>
      </w:pPr>
    </w:p>
    <w:p w14:paraId="33C7E68B" w14:textId="6E343616" w:rsidR="003440B4" w:rsidRPr="00FC4961" w:rsidRDefault="00E322A5" w:rsidP="006567AE">
      <w:pPr>
        <w:rPr>
          <w:rFonts w:asciiTheme="majorHAnsi" w:hAnsiTheme="majorHAnsi" w:cstheme="majorHAnsi"/>
          <w:sz w:val="22"/>
          <w:szCs w:val="22"/>
        </w:rPr>
      </w:pPr>
      <w:r w:rsidRPr="00FC4961">
        <w:rPr>
          <w:rFonts w:asciiTheme="majorHAnsi" w:hAnsiTheme="majorHAnsi" w:cstheme="majorHAnsi"/>
          <w:sz w:val="22"/>
          <w:szCs w:val="22"/>
        </w:rPr>
        <w:t>As a consequence, this</w:t>
      </w:r>
      <w:r w:rsidR="007338F5" w:rsidRPr="00FC4961">
        <w:rPr>
          <w:rFonts w:asciiTheme="majorHAnsi" w:hAnsiTheme="majorHAnsi" w:cstheme="majorHAnsi"/>
          <w:sz w:val="22"/>
          <w:szCs w:val="22"/>
        </w:rPr>
        <w:t xml:space="preserve"> course will </w:t>
      </w:r>
      <w:r w:rsidR="005A0FA1" w:rsidRPr="00FC4961">
        <w:rPr>
          <w:rFonts w:asciiTheme="majorHAnsi" w:hAnsiTheme="majorHAnsi" w:cstheme="majorHAnsi"/>
          <w:sz w:val="22"/>
          <w:szCs w:val="22"/>
        </w:rPr>
        <w:t xml:space="preserve">encourage you to </w:t>
      </w:r>
      <w:r w:rsidR="007338F5" w:rsidRPr="00FC4961">
        <w:rPr>
          <w:rFonts w:asciiTheme="majorHAnsi" w:hAnsiTheme="majorHAnsi" w:cstheme="majorHAnsi"/>
          <w:sz w:val="22"/>
          <w:szCs w:val="22"/>
        </w:rPr>
        <w:t>explore</w:t>
      </w:r>
      <w:r w:rsidR="005A0FA1" w:rsidRPr="00FC4961">
        <w:rPr>
          <w:rFonts w:asciiTheme="majorHAnsi" w:hAnsiTheme="majorHAnsi" w:cstheme="majorHAnsi"/>
          <w:sz w:val="22"/>
          <w:szCs w:val="22"/>
        </w:rPr>
        <w:t xml:space="preserve"> the impact of these </w:t>
      </w:r>
      <w:r w:rsidRPr="00FC4961">
        <w:rPr>
          <w:rFonts w:asciiTheme="majorHAnsi" w:hAnsiTheme="majorHAnsi" w:cstheme="majorHAnsi"/>
          <w:sz w:val="22"/>
          <w:szCs w:val="22"/>
        </w:rPr>
        <w:t>multi-layered</w:t>
      </w:r>
      <w:r w:rsidR="003440B4" w:rsidRPr="00FC4961">
        <w:rPr>
          <w:rFonts w:asciiTheme="majorHAnsi" w:hAnsiTheme="majorHAnsi" w:cstheme="majorHAnsi"/>
          <w:sz w:val="22"/>
          <w:szCs w:val="22"/>
        </w:rPr>
        <w:t>, often conflicting points of view</w:t>
      </w:r>
      <w:r w:rsidR="005A0FA1" w:rsidRPr="00FC4961">
        <w:rPr>
          <w:rFonts w:asciiTheme="majorHAnsi" w:hAnsiTheme="majorHAnsi" w:cstheme="majorHAnsi"/>
          <w:sz w:val="22"/>
          <w:szCs w:val="22"/>
        </w:rPr>
        <w:t xml:space="preserve"> on your </w:t>
      </w:r>
      <w:r w:rsidR="003440B4" w:rsidRPr="00FC4961">
        <w:rPr>
          <w:rFonts w:asciiTheme="majorHAnsi" w:hAnsiTheme="majorHAnsi" w:cstheme="majorHAnsi"/>
          <w:sz w:val="22"/>
          <w:szCs w:val="22"/>
        </w:rPr>
        <w:t xml:space="preserve">past, current and </w:t>
      </w:r>
      <w:r w:rsidR="005A0FA1" w:rsidRPr="00FC4961">
        <w:rPr>
          <w:rFonts w:asciiTheme="majorHAnsi" w:hAnsiTheme="majorHAnsi" w:cstheme="majorHAnsi"/>
          <w:sz w:val="22"/>
          <w:szCs w:val="22"/>
        </w:rPr>
        <w:t xml:space="preserve">future </w:t>
      </w:r>
      <w:r w:rsidR="00AA733F" w:rsidRPr="00FC4961">
        <w:rPr>
          <w:rFonts w:asciiTheme="majorHAnsi" w:hAnsiTheme="majorHAnsi" w:cstheme="majorHAnsi"/>
          <w:sz w:val="22"/>
          <w:szCs w:val="22"/>
        </w:rPr>
        <w:t xml:space="preserve">professional </w:t>
      </w:r>
      <w:r w:rsidR="005A0FA1" w:rsidRPr="00FC4961">
        <w:rPr>
          <w:rFonts w:asciiTheme="majorHAnsi" w:hAnsiTheme="majorHAnsi" w:cstheme="majorHAnsi"/>
          <w:sz w:val="22"/>
          <w:szCs w:val="22"/>
        </w:rPr>
        <w:t>life.</w:t>
      </w:r>
      <w:r w:rsidR="0056431C" w:rsidRPr="00FC4961">
        <w:rPr>
          <w:rFonts w:asciiTheme="majorHAnsi" w:hAnsiTheme="majorHAnsi" w:cstheme="majorHAnsi"/>
          <w:sz w:val="22"/>
          <w:szCs w:val="22"/>
        </w:rPr>
        <w:t xml:space="preserve"> </w:t>
      </w:r>
    </w:p>
    <w:p w14:paraId="16E42C9A" w14:textId="77777777" w:rsidR="003440B4" w:rsidRPr="00FC4961" w:rsidRDefault="003440B4" w:rsidP="006567AE">
      <w:pPr>
        <w:rPr>
          <w:rFonts w:asciiTheme="majorHAnsi" w:hAnsiTheme="majorHAnsi" w:cstheme="majorHAnsi"/>
          <w:sz w:val="22"/>
          <w:szCs w:val="22"/>
        </w:rPr>
      </w:pPr>
    </w:p>
    <w:p w14:paraId="4A8FDC12" w14:textId="7AE6E595" w:rsidR="006D7EA3" w:rsidRPr="00FC4961" w:rsidRDefault="006D7EA3" w:rsidP="006D7EA3">
      <w:pPr>
        <w:rPr>
          <w:rFonts w:asciiTheme="majorHAnsi" w:hAnsiTheme="majorHAnsi" w:cstheme="majorHAnsi"/>
          <w:sz w:val="22"/>
          <w:szCs w:val="22"/>
        </w:rPr>
      </w:pPr>
      <w:r w:rsidRPr="00FC4961">
        <w:rPr>
          <w:rFonts w:asciiTheme="majorHAnsi" w:hAnsiTheme="majorHAnsi" w:cstheme="majorHAnsi"/>
          <w:sz w:val="22"/>
          <w:szCs w:val="22"/>
        </w:rPr>
        <w:t>Most importantly, it can help you develop a</w:t>
      </w:r>
      <w:r w:rsidR="00873A18" w:rsidRPr="00FC4961">
        <w:rPr>
          <w:rFonts w:asciiTheme="majorHAnsi" w:hAnsiTheme="majorHAnsi" w:cstheme="majorHAnsi"/>
          <w:sz w:val="22"/>
          <w:szCs w:val="22"/>
        </w:rPr>
        <w:t xml:space="preserve">n ‘intellectual </w:t>
      </w:r>
      <w:r w:rsidRPr="00FC4961">
        <w:rPr>
          <w:rFonts w:asciiTheme="majorHAnsi" w:hAnsiTheme="majorHAnsi" w:cstheme="majorHAnsi"/>
          <w:sz w:val="22"/>
          <w:szCs w:val="22"/>
        </w:rPr>
        <w:t>stance.</w:t>
      </w:r>
      <w:r w:rsidR="00873A18" w:rsidRPr="00FC4961">
        <w:rPr>
          <w:rFonts w:asciiTheme="majorHAnsi" w:hAnsiTheme="majorHAnsi" w:cstheme="majorHAnsi"/>
          <w:sz w:val="22"/>
          <w:szCs w:val="22"/>
        </w:rPr>
        <w:t>’</w:t>
      </w:r>
      <w:r w:rsidRPr="00FC4961">
        <w:rPr>
          <w:rFonts w:asciiTheme="majorHAnsi" w:hAnsiTheme="majorHAnsi" w:cstheme="majorHAnsi"/>
          <w:sz w:val="22"/>
          <w:szCs w:val="22"/>
        </w:rPr>
        <w:t xml:space="preserve"> This means you will be better able to articulate your positions relative to </w:t>
      </w:r>
      <w:r w:rsidR="00B626DF" w:rsidRPr="00FC4961">
        <w:rPr>
          <w:rFonts w:asciiTheme="majorHAnsi" w:hAnsiTheme="majorHAnsi" w:cstheme="majorHAnsi"/>
          <w:sz w:val="22"/>
          <w:szCs w:val="22"/>
        </w:rPr>
        <w:t>communicating</w:t>
      </w:r>
      <w:r w:rsidRPr="00FC4961">
        <w:rPr>
          <w:rFonts w:asciiTheme="majorHAnsi" w:hAnsiTheme="majorHAnsi" w:cstheme="majorHAnsi"/>
          <w:sz w:val="22"/>
          <w:szCs w:val="22"/>
        </w:rPr>
        <w:t xml:space="preserve"> </w:t>
      </w:r>
      <w:r w:rsidR="00873A18" w:rsidRPr="00FC4961">
        <w:rPr>
          <w:rFonts w:asciiTheme="majorHAnsi" w:hAnsiTheme="majorHAnsi" w:cstheme="majorHAnsi"/>
          <w:sz w:val="22"/>
          <w:szCs w:val="22"/>
        </w:rPr>
        <w:t xml:space="preserve">research and </w:t>
      </w:r>
      <w:r w:rsidRPr="00FC4961">
        <w:rPr>
          <w:rFonts w:asciiTheme="majorHAnsi" w:hAnsiTheme="majorHAnsi" w:cstheme="majorHAnsi"/>
          <w:sz w:val="22"/>
          <w:szCs w:val="22"/>
        </w:rPr>
        <w:t xml:space="preserve">policy. This means identifying the social theories that underlie your position, questioning them and addressing the contradictions that </w:t>
      </w:r>
      <w:r w:rsidR="00B626DF" w:rsidRPr="00FC4961">
        <w:rPr>
          <w:rFonts w:asciiTheme="majorHAnsi" w:hAnsiTheme="majorHAnsi" w:cstheme="majorHAnsi"/>
          <w:sz w:val="22"/>
          <w:szCs w:val="22"/>
        </w:rPr>
        <w:t>arise.</w:t>
      </w:r>
      <w:r w:rsidRPr="00FC4961">
        <w:rPr>
          <w:rFonts w:asciiTheme="majorHAnsi" w:hAnsiTheme="majorHAnsi" w:cstheme="majorHAnsi"/>
          <w:sz w:val="22"/>
          <w:szCs w:val="22"/>
        </w:rPr>
        <w:t xml:space="preserve"> Why is this important?  Policy</w:t>
      </w:r>
      <w:r w:rsidR="00873A18" w:rsidRPr="00FC4961">
        <w:rPr>
          <w:rFonts w:asciiTheme="majorHAnsi" w:hAnsiTheme="majorHAnsi" w:cstheme="majorHAnsi"/>
          <w:sz w:val="22"/>
          <w:szCs w:val="22"/>
        </w:rPr>
        <w:t>, for example,</w:t>
      </w:r>
      <w:r w:rsidRPr="00FC4961">
        <w:rPr>
          <w:rFonts w:asciiTheme="majorHAnsi" w:hAnsiTheme="majorHAnsi" w:cstheme="majorHAnsi"/>
          <w:sz w:val="22"/>
          <w:szCs w:val="22"/>
        </w:rPr>
        <w:t xml:space="preserve"> is not only a technical position. It </w:t>
      </w:r>
      <w:r w:rsidR="0087324A" w:rsidRPr="00FC4961">
        <w:rPr>
          <w:rFonts w:asciiTheme="majorHAnsi" w:hAnsiTheme="majorHAnsi" w:cstheme="majorHAnsi"/>
          <w:sz w:val="22"/>
          <w:szCs w:val="22"/>
        </w:rPr>
        <w:t>is</w:t>
      </w:r>
      <w:r w:rsidRPr="00FC4961">
        <w:rPr>
          <w:rFonts w:asciiTheme="majorHAnsi" w:hAnsiTheme="majorHAnsi" w:cstheme="majorHAnsi"/>
          <w:sz w:val="22"/>
          <w:szCs w:val="22"/>
        </w:rPr>
        <w:t xml:space="preserve"> a question of values. What do you do when you need to work with others who may share your basic values, but interpret them in different ways?  </w:t>
      </w:r>
      <w:r w:rsidR="000B58B9" w:rsidRPr="00FC4961">
        <w:rPr>
          <w:rFonts w:asciiTheme="majorHAnsi" w:hAnsiTheme="majorHAnsi" w:cstheme="majorHAnsi"/>
          <w:sz w:val="22"/>
          <w:szCs w:val="22"/>
        </w:rPr>
        <w:t>And what if they don’t share your values at all</w:t>
      </w:r>
      <w:r w:rsidR="00B626DF" w:rsidRPr="00FC4961">
        <w:rPr>
          <w:rFonts w:asciiTheme="majorHAnsi" w:hAnsiTheme="majorHAnsi" w:cstheme="majorHAnsi"/>
          <w:sz w:val="22"/>
          <w:szCs w:val="22"/>
        </w:rPr>
        <w:t>?</w:t>
      </w:r>
      <w:r w:rsidR="000B58B9" w:rsidRPr="00FC4961">
        <w:rPr>
          <w:rFonts w:asciiTheme="majorHAnsi" w:hAnsiTheme="majorHAnsi" w:cstheme="majorHAnsi"/>
          <w:sz w:val="22"/>
          <w:szCs w:val="22"/>
        </w:rPr>
        <w:t xml:space="preserve"> </w:t>
      </w:r>
      <w:r w:rsidR="00B626DF" w:rsidRPr="00FC4961">
        <w:rPr>
          <w:rFonts w:asciiTheme="majorHAnsi" w:hAnsiTheme="majorHAnsi" w:cstheme="majorHAnsi"/>
          <w:sz w:val="22"/>
          <w:szCs w:val="22"/>
        </w:rPr>
        <w:t>What if they</w:t>
      </w:r>
      <w:r w:rsidR="000B58B9" w:rsidRPr="00FC4961">
        <w:rPr>
          <w:rFonts w:asciiTheme="majorHAnsi" w:hAnsiTheme="majorHAnsi" w:cstheme="majorHAnsi"/>
          <w:sz w:val="22"/>
          <w:szCs w:val="22"/>
        </w:rPr>
        <w:t xml:space="preserve"> are </w:t>
      </w:r>
      <w:r w:rsidR="00873A18" w:rsidRPr="00FC4961">
        <w:rPr>
          <w:rFonts w:asciiTheme="majorHAnsi" w:hAnsiTheme="majorHAnsi" w:cstheme="majorHAnsi"/>
          <w:sz w:val="22"/>
          <w:szCs w:val="22"/>
        </w:rPr>
        <w:t xml:space="preserve">also </w:t>
      </w:r>
      <w:r w:rsidR="000B58B9" w:rsidRPr="00FC4961">
        <w:rPr>
          <w:rFonts w:asciiTheme="majorHAnsi" w:hAnsiTheme="majorHAnsi" w:cstheme="majorHAnsi"/>
          <w:sz w:val="22"/>
          <w:szCs w:val="22"/>
        </w:rPr>
        <w:t xml:space="preserve">in charge?  </w:t>
      </w:r>
      <w:r w:rsidRPr="00FC4961">
        <w:rPr>
          <w:rFonts w:asciiTheme="majorHAnsi" w:hAnsiTheme="majorHAnsi" w:cstheme="majorHAnsi"/>
          <w:sz w:val="22"/>
          <w:szCs w:val="22"/>
        </w:rPr>
        <w:t>This course won’t tell you</w:t>
      </w:r>
      <w:r w:rsidRPr="00FC4961">
        <w:rPr>
          <w:rFonts w:asciiTheme="majorHAnsi" w:hAnsiTheme="majorHAnsi" w:cstheme="majorHAnsi"/>
          <w:i/>
          <w:sz w:val="22"/>
          <w:szCs w:val="22"/>
        </w:rPr>
        <w:t xml:space="preserve"> what</w:t>
      </w:r>
      <w:r w:rsidRPr="00FC4961">
        <w:rPr>
          <w:rFonts w:asciiTheme="majorHAnsi" w:hAnsiTheme="majorHAnsi" w:cstheme="majorHAnsi"/>
          <w:sz w:val="22"/>
          <w:szCs w:val="22"/>
        </w:rPr>
        <w:t xml:space="preserve"> to think. </w:t>
      </w:r>
      <w:r w:rsidR="00B626DF" w:rsidRPr="00FC4961">
        <w:rPr>
          <w:rFonts w:asciiTheme="majorHAnsi" w:hAnsiTheme="majorHAnsi" w:cstheme="majorHAnsi"/>
          <w:sz w:val="22"/>
          <w:szCs w:val="22"/>
        </w:rPr>
        <w:t>This is your job.</w:t>
      </w:r>
      <w:r w:rsidRPr="00FC4961">
        <w:rPr>
          <w:rFonts w:asciiTheme="majorHAnsi" w:hAnsiTheme="majorHAnsi" w:cstheme="majorHAnsi"/>
          <w:sz w:val="22"/>
          <w:szCs w:val="22"/>
        </w:rPr>
        <w:t xml:space="preserve"> This course shows you how others </w:t>
      </w:r>
      <w:r w:rsidR="00873A18" w:rsidRPr="00FC4961">
        <w:rPr>
          <w:rFonts w:asciiTheme="majorHAnsi" w:hAnsiTheme="majorHAnsi" w:cstheme="majorHAnsi"/>
          <w:sz w:val="22"/>
          <w:szCs w:val="22"/>
        </w:rPr>
        <w:t>made sense of their complex worlds</w:t>
      </w:r>
      <w:r w:rsidRPr="00FC4961">
        <w:rPr>
          <w:rFonts w:asciiTheme="majorHAnsi" w:hAnsiTheme="majorHAnsi" w:cstheme="majorHAnsi"/>
          <w:sz w:val="22"/>
          <w:szCs w:val="22"/>
        </w:rPr>
        <w:t>, and what they have learned, both recently and in the past.</w:t>
      </w:r>
    </w:p>
    <w:p w14:paraId="5F1F4BAF" w14:textId="77777777" w:rsidR="00782220" w:rsidRDefault="00782220" w:rsidP="0042708F">
      <w:pPr>
        <w:jc w:val="both"/>
        <w:outlineLvl w:val="0"/>
        <w:rPr>
          <w:rFonts w:asciiTheme="majorHAnsi" w:hAnsiTheme="majorHAnsi" w:cstheme="majorHAnsi"/>
          <w:b/>
          <w:sz w:val="22"/>
          <w:szCs w:val="22"/>
        </w:rPr>
      </w:pPr>
    </w:p>
    <w:p w14:paraId="06506451" w14:textId="77777777" w:rsidR="00782220" w:rsidRDefault="00782220" w:rsidP="0042708F">
      <w:pPr>
        <w:jc w:val="both"/>
        <w:outlineLvl w:val="0"/>
        <w:rPr>
          <w:rFonts w:asciiTheme="majorHAnsi" w:hAnsiTheme="majorHAnsi" w:cstheme="majorHAnsi"/>
          <w:b/>
          <w:sz w:val="22"/>
          <w:szCs w:val="22"/>
        </w:rPr>
      </w:pPr>
    </w:p>
    <w:p w14:paraId="7685261E" w14:textId="4EA76166" w:rsidR="0042708F" w:rsidRPr="00FC4961" w:rsidRDefault="0042708F" w:rsidP="00782220">
      <w:pPr>
        <w:jc w:val="center"/>
        <w:outlineLvl w:val="0"/>
        <w:rPr>
          <w:rFonts w:asciiTheme="majorHAnsi" w:hAnsiTheme="majorHAnsi" w:cstheme="majorHAnsi"/>
          <w:b/>
          <w:sz w:val="22"/>
          <w:szCs w:val="22"/>
        </w:rPr>
      </w:pPr>
      <w:r w:rsidRPr="00FC4961">
        <w:rPr>
          <w:rFonts w:asciiTheme="majorHAnsi" w:hAnsiTheme="majorHAnsi" w:cstheme="majorHAnsi"/>
          <w:b/>
          <w:sz w:val="22"/>
          <w:szCs w:val="22"/>
        </w:rPr>
        <w:t>COURSE COMMUNICATIONS</w:t>
      </w:r>
    </w:p>
    <w:p w14:paraId="10D1503A" w14:textId="77777777" w:rsidR="00782220" w:rsidRDefault="00782220" w:rsidP="0042708F">
      <w:pPr>
        <w:jc w:val="both"/>
        <w:rPr>
          <w:rFonts w:asciiTheme="majorHAnsi" w:hAnsiTheme="majorHAnsi" w:cstheme="majorHAnsi"/>
          <w:sz w:val="22"/>
          <w:szCs w:val="22"/>
        </w:rPr>
      </w:pPr>
    </w:p>
    <w:p w14:paraId="6D14392B" w14:textId="55253E3B" w:rsidR="0042708F" w:rsidRPr="00FC4961" w:rsidRDefault="0042708F" w:rsidP="0042708F">
      <w:pPr>
        <w:jc w:val="both"/>
        <w:rPr>
          <w:rFonts w:asciiTheme="majorHAnsi" w:hAnsiTheme="majorHAnsi" w:cstheme="majorHAnsi"/>
          <w:sz w:val="22"/>
          <w:szCs w:val="22"/>
        </w:rPr>
      </w:pPr>
      <w:r w:rsidRPr="00FC4961">
        <w:rPr>
          <w:rFonts w:asciiTheme="majorHAnsi" w:hAnsiTheme="majorHAnsi" w:cstheme="majorHAnsi"/>
          <w:sz w:val="22"/>
          <w:szCs w:val="22"/>
        </w:rPr>
        <w:t>I will respond to emails Monday through Friday between the hours of 8 a.m. and 5 p.m. I will do my best to respond to all emails within several business days. Though weekends may be the time when many of you focus on class work, you cannot count on me responding to inquiries, so please give some thought to questions you might have before then. Also, please check your email and your spam filters regularly.</w:t>
      </w:r>
    </w:p>
    <w:p w14:paraId="63BA20B2" w14:textId="77777777" w:rsidR="0042708F" w:rsidRPr="00FC4961" w:rsidRDefault="0042708F" w:rsidP="00824172">
      <w:pPr>
        <w:rPr>
          <w:rFonts w:asciiTheme="majorHAnsi" w:hAnsiTheme="majorHAnsi" w:cstheme="majorHAnsi"/>
          <w:b/>
          <w:bCs/>
          <w:sz w:val="22"/>
          <w:szCs w:val="22"/>
        </w:rPr>
      </w:pPr>
    </w:p>
    <w:p w14:paraId="1FC4B5E4" w14:textId="0938D117" w:rsidR="00824172" w:rsidRPr="00FC4961" w:rsidRDefault="00824172" w:rsidP="00824172">
      <w:pPr>
        <w:rPr>
          <w:rFonts w:asciiTheme="majorHAnsi" w:hAnsiTheme="majorHAnsi" w:cstheme="majorHAnsi"/>
          <w:b/>
          <w:bCs/>
          <w:sz w:val="22"/>
          <w:szCs w:val="22"/>
        </w:rPr>
      </w:pPr>
      <w:r w:rsidRPr="00FC4961">
        <w:rPr>
          <w:rFonts w:asciiTheme="majorHAnsi" w:hAnsiTheme="majorHAnsi" w:cstheme="majorHAnsi"/>
          <w:b/>
          <w:bCs/>
          <w:sz w:val="22"/>
          <w:szCs w:val="22"/>
        </w:rPr>
        <w:t>Grading</w:t>
      </w:r>
    </w:p>
    <w:p w14:paraId="75D907C5" w14:textId="26D3C44F" w:rsidR="00A839DA" w:rsidRPr="00FC4961" w:rsidRDefault="00A839DA" w:rsidP="00A839DA">
      <w:pPr>
        <w:pStyle w:val="ListParagraph"/>
        <w:numPr>
          <w:ilvl w:val="0"/>
          <w:numId w:val="41"/>
        </w:numPr>
        <w:rPr>
          <w:rFonts w:asciiTheme="majorHAnsi" w:hAnsiTheme="majorHAnsi" w:cstheme="majorHAnsi"/>
          <w:sz w:val="22"/>
          <w:szCs w:val="22"/>
        </w:rPr>
      </w:pPr>
      <w:r w:rsidRPr="00FC4961">
        <w:rPr>
          <w:rFonts w:asciiTheme="majorHAnsi" w:hAnsiTheme="majorHAnsi" w:cstheme="majorHAnsi"/>
          <w:sz w:val="22"/>
          <w:szCs w:val="22"/>
        </w:rPr>
        <w:t>A or redo – if an assignment is weak, I will encourage you to redo it, so you have time to be</w:t>
      </w:r>
      <w:r w:rsidR="0087324A" w:rsidRPr="00FC4961">
        <w:rPr>
          <w:rFonts w:asciiTheme="majorHAnsi" w:hAnsiTheme="majorHAnsi" w:cstheme="majorHAnsi"/>
          <w:sz w:val="22"/>
          <w:szCs w:val="22"/>
        </w:rPr>
        <w:t xml:space="preserve"> more</w:t>
      </w:r>
      <w:r w:rsidRPr="00FC4961">
        <w:rPr>
          <w:rFonts w:asciiTheme="majorHAnsi" w:hAnsiTheme="majorHAnsi" w:cstheme="majorHAnsi"/>
          <w:sz w:val="22"/>
          <w:szCs w:val="22"/>
        </w:rPr>
        <w:t xml:space="preserve"> successful</w:t>
      </w:r>
    </w:p>
    <w:p w14:paraId="77154BD2" w14:textId="6C6A1E15" w:rsidR="00A839DA" w:rsidRPr="00FC4961" w:rsidRDefault="00A839DA" w:rsidP="00A839DA">
      <w:pPr>
        <w:pStyle w:val="ListParagraph"/>
        <w:numPr>
          <w:ilvl w:val="0"/>
          <w:numId w:val="41"/>
        </w:numPr>
        <w:rPr>
          <w:rFonts w:asciiTheme="majorHAnsi" w:hAnsiTheme="majorHAnsi" w:cstheme="majorHAnsi"/>
          <w:sz w:val="22"/>
          <w:szCs w:val="22"/>
        </w:rPr>
      </w:pPr>
      <w:r w:rsidRPr="00FC4961">
        <w:rPr>
          <w:rFonts w:asciiTheme="majorHAnsi" w:hAnsiTheme="majorHAnsi" w:cstheme="majorHAnsi"/>
          <w:sz w:val="22"/>
          <w:szCs w:val="22"/>
        </w:rPr>
        <w:t>5</w:t>
      </w:r>
      <w:r w:rsidR="00824172" w:rsidRPr="00FC4961">
        <w:rPr>
          <w:rFonts w:asciiTheme="majorHAnsi" w:hAnsiTheme="majorHAnsi" w:cstheme="majorHAnsi"/>
          <w:sz w:val="22"/>
          <w:szCs w:val="22"/>
        </w:rPr>
        <w:t xml:space="preserve"> points each week</w:t>
      </w:r>
      <w:r w:rsidRPr="00FC4961">
        <w:rPr>
          <w:rFonts w:asciiTheme="majorHAnsi" w:hAnsiTheme="majorHAnsi" w:cstheme="majorHAnsi"/>
          <w:sz w:val="22"/>
          <w:szCs w:val="22"/>
        </w:rPr>
        <w:t xml:space="preserve"> x </w:t>
      </w:r>
      <w:r w:rsidR="00B36158">
        <w:rPr>
          <w:rFonts w:asciiTheme="majorHAnsi" w:hAnsiTheme="majorHAnsi" w:cstheme="majorHAnsi"/>
          <w:sz w:val="22"/>
          <w:szCs w:val="22"/>
        </w:rPr>
        <w:t>5</w:t>
      </w:r>
      <w:r w:rsidRPr="00FC4961">
        <w:rPr>
          <w:rFonts w:asciiTheme="majorHAnsi" w:hAnsiTheme="majorHAnsi" w:cstheme="majorHAnsi"/>
          <w:sz w:val="22"/>
          <w:szCs w:val="22"/>
        </w:rPr>
        <w:t xml:space="preserve"> assignments +5 points for class participation = </w:t>
      </w:r>
      <w:r w:rsidR="00B36158">
        <w:rPr>
          <w:rFonts w:asciiTheme="majorHAnsi" w:hAnsiTheme="majorHAnsi" w:cstheme="majorHAnsi"/>
          <w:sz w:val="22"/>
          <w:szCs w:val="22"/>
        </w:rPr>
        <w:t>30</w:t>
      </w:r>
      <w:r w:rsidRPr="00FC4961">
        <w:rPr>
          <w:rFonts w:asciiTheme="majorHAnsi" w:hAnsiTheme="majorHAnsi" w:cstheme="majorHAnsi"/>
          <w:sz w:val="22"/>
          <w:szCs w:val="22"/>
        </w:rPr>
        <w:t xml:space="preserve"> points each week</w:t>
      </w:r>
    </w:p>
    <w:p w14:paraId="7C2BF125" w14:textId="37A7F1EE" w:rsidR="00A839DA" w:rsidRPr="00FC4961" w:rsidRDefault="00B36158" w:rsidP="00A839DA">
      <w:pPr>
        <w:pStyle w:val="ListParagraph"/>
        <w:numPr>
          <w:ilvl w:val="0"/>
          <w:numId w:val="41"/>
        </w:numPr>
        <w:rPr>
          <w:rFonts w:asciiTheme="majorHAnsi" w:hAnsiTheme="majorHAnsi" w:cstheme="majorHAnsi"/>
          <w:sz w:val="22"/>
          <w:szCs w:val="22"/>
        </w:rPr>
      </w:pPr>
      <w:r>
        <w:rPr>
          <w:rFonts w:asciiTheme="majorHAnsi" w:hAnsiTheme="majorHAnsi" w:cstheme="majorHAnsi"/>
          <w:sz w:val="22"/>
          <w:szCs w:val="22"/>
        </w:rPr>
        <w:t>30</w:t>
      </w:r>
      <w:r w:rsidR="00A839DA" w:rsidRPr="00FC4961">
        <w:rPr>
          <w:rFonts w:asciiTheme="majorHAnsi" w:hAnsiTheme="majorHAnsi" w:cstheme="majorHAnsi"/>
          <w:sz w:val="22"/>
          <w:szCs w:val="22"/>
        </w:rPr>
        <w:t xml:space="preserve"> points x 15 </w:t>
      </w:r>
      <w:r w:rsidR="00FC39EC">
        <w:rPr>
          <w:rFonts w:asciiTheme="majorHAnsi" w:hAnsiTheme="majorHAnsi" w:cstheme="majorHAnsi"/>
          <w:sz w:val="22"/>
          <w:szCs w:val="22"/>
        </w:rPr>
        <w:t xml:space="preserve">possible </w:t>
      </w:r>
      <w:r w:rsidR="00A839DA" w:rsidRPr="00FC4961">
        <w:rPr>
          <w:rFonts w:asciiTheme="majorHAnsi" w:hAnsiTheme="majorHAnsi" w:cstheme="majorHAnsi"/>
          <w:sz w:val="22"/>
          <w:szCs w:val="22"/>
        </w:rPr>
        <w:t xml:space="preserve">classes = </w:t>
      </w:r>
      <w:r>
        <w:rPr>
          <w:rFonts w:asciiTheme="majorHAnsi" w:hAnsiTheme="majorHAnsi" w:cstheme="majorHAnsi"/>
          <w:sz w:val="22"/>
          <w:szCs w:val="22"/>
        </w:rPr>
        <w:t>450</w:t>
      </w:r>
      <w:r w:rsidR="00A839DA" w:rsidRPr="00FC4961">
        <w:rPr>
          <w:rFonts w:asciiTheme="majorHAnsi" w:hAnsiTheme="majorHAnsi" w:cstheme="majorHAnsi"/>
          <w:sz w:val="22"/>
          <w:szCs w:val="22"/>
        </w:rPr>
        <w:t xml:space="preserve"> points </w:t>
      </w:r>
    </w:p>
    <w:p w14:paraId="7E7222DD" w14:textId="2C42604F" w:rsidR="00A839DA" w:rsidRPr="00FC4961" w:rsidRDefault="00A839DA" w:rsidP="00A839DA">
      <w:pPr>
        <w:pStyle w:val="ListParagraph"/>
        <w:numPr>
          <w:ilvl w:val="0"/>
          <w:numId w:val="41"/>
        </w:numPr>
        <w:rPr>
          <w:rFonts w:asciiTheme="majorHAnsi" w:hAnsiTheme="majorHAnsi" w:cstheme="majorHAnsi"/>
          <w:sz w:val="22"/>
          <w:szCs w:val="22"/>
        </w:rPr>
      </w:pPr>
      <w:r w:rsidRPr="00FC4961">
        <w:rPr>
          <w:rFonts w:asciiTheme="majorHAnsi" w:hAnsiTheme="majorHAnsi" w:cstheme="majorHAnsi"/>
          <w:sz w:val="22"/>
          <w:szCs w:val="22"/>
        </w:rPr>
        <w:t>You are encouraged to help each other do well, as long as each person’s own work is visible</w:t>
      </w:r>
    </w:p>
    <w:p w14:paraId="09757C16" w14:textId="5A317602" w:rsidR="0042708F" w:rsidRPr="00FC4961" w:rsidRDefault="0042708F" w:rsidP="00A839DA">
      <w:pPr>
        <w:pStyle w:val="ListParagraph"/>
        <w:numPr>
          <w:ilvl w:val="0"/>
          <w:numId w:val="41"/>
        </w:numPr>
        <w:rPr>
          <w:rFonts w:asciiTheme="majorHAnsi" w:hAnsiTheme="majorHAnsi" w:cstheme="majorHAnsi"/>
          <w:sz w:val="22"/>
          <w:szCs w:val="22"/>
        </w:rPr>
      </w:pPr>
      <w:r w:rsidRPr="00FC4961">
        <w:rPr>
          <w:rFonts w:asciiTheme="majorHAnsi" w:hAnsiTheme="majorHAnsi" w:cstheme="majorHAnsi"/>
          <w:sz w:val="22"/>
          <w:szCs w:val="22"/>
        </w:rPr>
        <w:t xml:space="preserve">Deadlines – If you try hard to meet the weekly deadlines within the month, I can be flexible – Emergencies? Just let me know. </w:t>
      </w:r>
    </w:p>
    <w:p w14:paraId="047F9FDA" w14:textId="77777777" w:rsidR="00A839DA" w:rsidRPr="00FC4961" w:rsidRDefault="00A839DA" w:rsidP="0087324A">
      <w:pPr>
        <w:rPr>
          <w:rFonts w:asciiTheme="majorHAnsi" w:hAnsiTheme="majorHAnsi" w:cstheme="majorHAnsi"/>
          <w:sz w:val="22"/>
          <w:szCs w:val="22"/>
        </w:rPr>
      </w:pPr>
    </w:p>
    <w:p w14:paraId="7390ED48" w14:textId="77777777" w:rsidR="009817E3" w:rsidRPr="00FC4961" w:rsidRDefault="009817E3" w:rsidP="006567AE">
      <w:pPr>
        <w:pStyle w:val="Heading1"/>
        <w:keepNext w:val="0"/>
        <w:keepLines w:val="0"/>
        <w:spacing w:before="0"/>
        <w:rPr>
          <w:rFonts w:cstheme="majorHAnsi"/>
          <w:color w:val="auto"/>
          <w:sz w:val="22"/>
          <w:szCs w:val="22"/>
        </w:rPr>
      </w:pPr>
      <w:r w:rsidRPr="00FC4961">
        <w:rPr>
          <w:rFonts w:cstheme="majorHAnsi"/>
          <w:color w:val="auto"/>
          <w:sz w:val="22"/>
          <w:szCs w:val="22"/>
        </w:rPr>
        <w:t>Assignments</w:t>
      </w:r>
    </w:p>
    <w:p w14:paraId="19EBE41C" w14:textId="2EA4E86C" w:rsidR="00D50E2E" w:rsidRPr="00FC4961" w:rsidRDefault="00DA49B6" w:rsidP="006567AE">
      <w:pPr>
        <w:rPr>
          <w:rFonts w:asciiTheme="majorHAnsi" w:hAnsiTheme="majorHAnsi" w:cstheme="majorHAnsi"/>
          <w:sz w:val="22"/>
          <w:szCs w:val="22"/>
        </w:rPr>
      </w:pPr>
      <w:r w:rsidRPr="00FC4961">
        <w:rPr>
          <w:rFonts w:asciiTheme="majorHAnsi" w:hAnsiTheme="majorHAnsi" w:cstheme="majorHAnsi"/>
          <w:sz w:val="22"/>
          <w:szCs w:val="22"/>
        </w:rPr>
        <w:t>The purpose of the assignments is to first help you</w:t>
      </w:r>
      <w:r w:rsidR="001C3249" w:rsidRPr="00FC4961">
        <w:rPr>
          <w:rFonts w:asciiTheme="majorHAnsi" w:hAnsiTheme="majorHAnsi" w:cstheme="majorHAnsi"/>
          <w:sz w:val="22"/>
          <w:szCs w:val="22"/>
        </w:rPr>
        <w:t xml:space="preserve"> discover and </w:t>
      </w:r>
      <w:r w:rsidR="0074614E" w:rsidRPr="00FC4961">
        <w:rPr>
          <w:rFonts w:asciiTheme="majorHAnsi" w:hAnsiTheme="majorHAnsi" w:cstheme="majorHAnsi"/>
          <w:sz w:val="22"/>
          <w:szCs w:val="22"/>
        </w:rPr>
        <w:t xml:space="preserve">then </w:t>
      </w:r>
      <w:r w:rsidR="001C3249" w:rsidRPr="00FC4961">
        <w:rPr>
          <w:rFonts w:asciiTheme="majorHAnsi" w:hAnsiTheme="majorHAnsi" w:cstheme="majorHAnsi"/>
          <w:sz w:val="22"/>
          <w:szCs w:val="22"/>
        </w:rPr>
        <w:t xml:space="preserve">better describe </w:t>
      </w:r>
      <w:r w:rsidRPr="00FC4961">
        <w:rPr>
          <w:rFonts w:asciiTheme="majorHAnsi" w:hAnsiTheme="majorHAnsi" w:cstheme="majorHAnsi"/>
          <w:sz w:val="22"/>
          <w:szCs w:val="22"/>
        </w:rPr>
        <w:t xml:space="preserve">your </w:t>
      </w:r>
      <w:r w:rsidR="00393980" w:rsidRPr="00FC4961">
        <w:rPr>
          <w:rFonts w:asciiTheme="majorHAnsi" w:hAnsiTheme="majorHAnsi" w:cstheme="majorHAnsi"/>
          <w:sz w:val="22"/>
          <w:szCs w:val="22"/>
        </w:rPr>
        <w:t xml:space="preserve">own </w:t>
      </w:r>
      <w:r w:rsidR="001C3249" w:rsidRPr="00FC4961">
        <w:rPr>
          <w:rFonts w:asciiTheme="majorHAnsi" w:hAnsiTheme="majorHAnsi" w:cstheme="majorHAnsi"/>
          <w:sz w:val="22"/>
          <w:szCs w:val="22"/>
        </w:rPr>
        <w:t>current</w:t>
      </w:r>
      <w:r w:rsidR="00873A18" w:rsidRPr="00FC4961">
        <w:rPr>
          <w:rFonts w:asciiTheme="majorHAnsi" w:hAnsiTheme="majorHAnsi" w:cstheme="majorHAnsi"/>
          <w:sz w:val="22"/>
          <w:szCs w:val="22"/>
        </w:rPr>
        <w:t xml:space="preserve"> meaning-making</w:t>
      </w:r>
      <w:r w:rsidR="001C3249" w:rsidRPr="00FC4961">
        <w:rPr>
          <w:rFonts w:asciiTheme="majorHAnsi" w:hAnsiTheme="majorHAnsi" w:cstheme="majorHAnsi"/>
          <w:sz w:val="22"/>
          <w:szCs w:val="22"/>
        </w:rPr>
        <w:t xml:space="preserve">. Second is to help you </w:t>
      </w:r>
      <w:r w:rsidR="00B81768" w:rsidRPr="00FC4961">
        <w:rPr>
          <w:rFonts w:asciiTheme="majorHAnsi" w:hAnsiTheme="majorHAnsi" w:cstheme="majorHAnsi"/>
          <w:sz w:val="22"/>
          <w:szCs w:val="22"/>
        </w:rPr>
        <w:t xml:space="preserve">better </w:t>
      </w:r>
      <w:r w:rsidR="001C3249" w:rsidRPr="00FC4961">
        <w:rPr>
          <w:rFonts w:asciiTheme="majorHAnsi" w:hAnsiTheme="majorHAnsi" w:cstheme="majorHAnsi"/>
          <w:sz w:val="22"/>
          <w:szCs w:val="22"/>
        </w:rPr>
        <w:t xml:space="preserve">describe the </w:t>
      </w:r>
      <w:r w:rsidR="00873A18" w:rsidRPr="00FC4961">
        <w:rPr>
          <w:rFonts w:asciiTheme="majorHAnsi" w:hAnsiTheme="majorHAnsi" w:cstheme="majorHAnsi"/>
          <w:sz w:val="22"/>
          <w:szCs w:val="22"/>
        </w:rPr>
        <w:t>meaning-making</w:t>
      </w:r>
      <w:r w:rsidR="001C3249" w:rsidRPr="00FC4961">
        <w:rPr>
          <w:rFonts w:asciiTheme="majorHAnsi" w:hAnsiTheme="majorHAnsi" w:cstheme="majorHAnsi"/>
          <w:sz w:val="22"/>
          <w:szCs w:val="22"/>
        </w:rPr>
        <w:t xml:space="preserve"> of others, especially </w:t>
      </w:r>
      <w:r w:rsidR="00873A18" w:rsidRPr="00FC4961">
        <w:rPr>
          <w:rFonts w:asciiTheme="majorHAnsi" w:hAnsiTheme="majorHAnsi" w:cstheme="majorHAnsi"/>
          <w:sz w:val="22"/>
          <w:szCs w:val="22"/>
        </w:rPr>
        <w:t>with</w:t>
      </w:r>
      <w:r w:rsidR="001C3249" w:rsidRPr="00FC4961">
        <w:rPr>
          <w:rFonts w:asciiTheme="majorHAnsi" w:hAnsiTheme="majorHAnsi" w:cstheme="majorHAnsi"/>
          <w:sz w:val="22"/>
          <w:szCs w:val="22"/>
        </w:rPr>
        <w:t xml:space="preserve"> those with whom you disagree. Third, is to help you better communicate </w:t>
      </w:r>
      <w:r w:rsidR="00393980" w:rsidRPr="00FC4961">
        <w:rPr>
          <w:rFonts w:asciiTheme="majorHAnsi" w:hAnsiTheme="majorHAnsi" w:cstheme="majorHAnsi"/>
          <w:sz w:val="22"/>
          <w:szCs w:val="22"/>
        </w:rPr>
        <w:t xml:space="preserve">at the intersections of </w:t>
      </w:r>
      <w:r w:rsidR="001C3249" w:rsidRPr="00FC4961">
        <w:rPr>
          <w:rFonts w:asciiTheme="majorHAnsi" w:hAnsiTheme="majorHAnsi" w:cstheme="majorHAnsi"/>
          <w:sz w:val="22"/>
          <w:szCs w:val="22"/>
        </w:rPr>
        <w:t>your</w:t>
      </w:r>
      <w:r w:rsidR="00393980" w:rsidRPr="00FC4961">
        <w:rPr>
          <w:rFonts w:asciiTheme="majorHAnsi" w:hAnsiTheme="majorHAnsi" w:cstheme="majorHAnsi"/>
          <w:sz w:val="22"/>
          <w:szCs w:val="22"/>
        </w:rPr>
        <w:t xml:space="preserve"> own</w:t>
      </w:r>
      <w:r w:rsidR="001C3249" w:rsidRPr="00FC4961">
        <w:rPr>
          <w:rFonts w:asciiTheme="majorHAnsi" w:hAnsiTheme="majorHAnsi" w:cstheme="majorHAnsi"/>
          <w:sz w:val="22"/>
          <w:szCs w:val="22"/>
        </w:rPr>
        <w:t xml:space="preserve"> thinking </w:t>
      </w:r>
      <w:r w:rsidR="00393980" w:rsidRPr="00FC4961">
        <w:rPr>
          <w:rFonts w:asciiTheme="majorHAnsi" w:hAnsiTheme="majorHAnsi" w:cstheme="majorHAnsi"/>
          <w:sz w:val="22"/>
          <w:szCs w:val="22"/>
        </w:rPr>
        <w:t xml:space="preserve">and with </w:t>
      </w:r>
      <w:r w:rsidR="001C3249" w:rsidRPr="00FC4961">
        <w:rPr>
          <w:rFonts w:asciiTheme="majorHAnsi" w:hAnsiTheme="majorHAnsi" w:cstheme="majorHAnsi"/>
          <w:sz w:val="22"/>
          <w:szCs w:val="22"/>
        </w:rPr>
        <w:t xml:space="preserve">those with whom you agree, </w:t>
      </w:r>
      <w:r w:rsidR="00FC4961" w:rsidRPr="00FC4961">
        <w:rPr>
          <w:rFonts w:asciiTheme="majorHAnsi" w:hAnsiTheme="majorHAnsi" w:cstheme="majorHAnsi"/>
          <w:sz w:val="22"/>
          <w:szCs w:val="22"/>
        </w:rPr>
        <w:t xml:space="preserve">those </w:t>
      </w:r>
      <w:r w:rsidR="0074614E" w:rsidRPr="00FC4961">
        <w:rPr>
          <w:rFonts w:asciiTheme="majorHAnsi" w:hAnsiTheme="majorHAnsi" w:cstheme="majorHAnsi"/>
          <w:sz w:val="22"/>
          <w:szCs w:val="22"/>
        </w:rPr>
        <w:t>with whom you dis</w:t>
      </w:r>
      <w:r w:rsidR="001C3249" w:rsidRPr="00FC4961">
        <w:rPr>
          <w:rFonts w:asciiTheme="majorHAnsi" w:hAnsiTheme="majorHAnsi" w:cstheme="majorHAnsi"/>
          <w:sz w:val="22"/>
          <w:szCs w:val="22"/>
        </w:rPr>
        <w:t>agree</w:t>
      </w:r>
      <w:r w:rsidR="00393980" w:rsidRPr="00FC4961">
        <w:rPr>
          <w:rFonts w:asciiTheme="majorHAnsi" w:hAnsiTheme="majorHAnsi" w:cstheme="majorHAnsi"/>
          <w:sz w:val="22"/>
          <w:szCs w:val="22"/>
        </w:rPr>
        <w:t xml:space="preserve">, and </w:t>
      </w:r>
      <w:r w:rsidR="00FC4961" w:rsidRPr="00FC4961">
        <w:rPr>
          <w:rFonts w:asciiTheme="majorHAnsi" w:hAnsiTheme="majorHAnsi" w:cstheme="majorHAnsi"/>
          <w:sz w:val="22"/>
          <w:szCs w:val="22"/>
        </w:rPr>
        <w:t xml:space="preserve">with </w:t>
      </w:r>
      <w:r w:rsidR="00393980" w:rsidRPr="00FC4961">
        <w:rPr>
          <w:rFonts w:asciiTheme="majorHAnsi" w:hAnsiTheme="majorHAnsi" w:cstheme="majorHAnsi"/>
          <w:sz w:val="22"/>
          <w:szCs w:val="22"/>
        </w:rPr>
        <w:t>those you don’t know</w:t>
      </w:r>
      <w:r w:rsidRPr="00FC4961">
        <w:rPr>
          <w:rFonts w:asciiTheme="majorHAnsi" w:hAnsiTheme="majorHAnsi" w:cstheme="majorHAnsi"/>
          <w:sz w:val="22"/>
          <w:szCs w:val="22"/>
        </w:rPr>
        <w:t xml:space="preserve">. </w:t>
      </w:r>
    </w:p>
    <w:p w14:paraId="099AD0E1" w14:textId="77777777" w:rsidR="001C3249" w:rsidRPr="00FC4961" w:rsidRDefault="001C3249" w:rsidP="006567AE">
      <w:pPr>
        <w:rPr>
          <w:rFonts w:asciiTheme="majorHAnsi" w:hAnsiTheme="majorHAnsi" w:cstheme="majorHAnsi"/>
          <w:sz w:val="22"/>
          <w:szCs w:val="22"/>
        </w:rPr>
      </w:pPr>
    </w:p>
    <w:p w14:paraId="134BFEE3" w14:textId="43A32D9D" w:rsidR="00DA49B6" w:rsidRPr="00FC4961" w:rsidRDefault="00393980" w:rsidP="006567AE">
      <w:pPr>
        <w:rPr>
          <w:rFonts w:asciiTheme="majorHAnsi" w:hAnsiTheme="majorHAnsi" w:cstheme="majorHAnsi"/>
          <w:sz w:val="22"/>
          <w:szCs w:val="22"/>
        </w:rPr>
      </w:pPr>
      <w:r w:rsidRPr="00FC4961">
        <w:rPr>
          <w:rFonts w:asciiTheme="majorHAnsi" w:hAnsiTheme="majorHAnsi" w:cstheme="majorHAnsi"/>
          <w:sz w:val="22"/>
          <w:szCs w:val="22"/>
        </w:rPr>
        <w:t xml:space="preserve">One of the primary ways to </w:t>
      </w:r>
      <w:r w:rsidR="00873A18" w:rsidRPr="00FC4961">
        <w:rPr>
          <w:rFonts w:asciiTheme="majorHAnsi" w:hAnsiTheme="majorHAnsi" w:cstheme="majorHAnsi"/>
          <w:sz w:val="22"/>
          <w:szCs w:val="22"/>
        </w:rPr>
        <w:t xml:space="preserve">strengthen your knowledge and skills </w:t>
      </w:r>
      <w:r w:rsidRPr="00FC4961">
        <w:rPr>
          <w:rFonts w:asciiTheme="majorHAnsi" w:hAnsiTheme="majorHAnsi" w:cstheme="majorHAnsi"/>
          <w:sz w:val="22"/>
          <w:szCs w:val="22"/>
        </w:rPr>
        <w:t>is learning how to better frame your communications. And one of the primary ways to communicate is through the stories we tell each other. You will need s</w:t>
      </w:r>
      <w:r w:rsidR="00873A18" w:rsidRPr="00FC4961">
        <w:rPr>
          <w:rFonts w:asciiTheme="majorHAnsi" w:hAnsiTheme="majorHAnsi" w:cstheme="majorHAnsi"/>
          <w:sz w:val="22"/>
          <w:szCs w:val="22"/>
        </w:rPr>
        <w:t>tor</w:t>
      </w:r>
      <w:r w:rsidRPr="00FC4961">
        <w:rPr>
          <w:rFonts w:asciiTheme="majorHAnsi" w:hAnsiTheme="majorHAnsi" w:cstheme="majorHAnsi"/>
          <w:sz w:val="22"/>
          <w:szCs w:val="22"/>
        </w:rPr>
        <w:t xml:space="preserve">ies </w:t>
      </w:r>
      <w:r w:rsidR="00873A18" w:rsidRPr="00FC4961">
        <w:rPr>
          <w:rFonts w:asciiTheme="majorHAnsi" w:hAnsiTheme="majorHAnsi" w:cstheme="majorHAnsi"/>
          <w:sz w:val="22"/>
          <w:szCs w:val="22"/>
        </w:rPr>
        <w:t xml:space="preserve">and narratives </w:t>
      </w:r>
      <w:r w:rsidRPr="00FC4961">
        <w:rPr>
          <w:rFonts w:asciiTheme="majorHAnsi" w:hAnsiTheme="majorHAnsi" w:cstheme="majorHAnsi"/>
          <w:sz w:val="22"/>
          <w:szCs w:val="22"/>
        </w:rPr>
        <w:t>tha</w:t>
      </w:r>
      <w:r w:rsidR="0087324A" w:rsidRPr="00FC4961">
        <w:rPr>
          <w:rFonts w:asciiTheme="majorHAnsi" w:hAnsiTheme="majorHAnsi" w:cstheme="majorHAnsi"/>
          <w:sz w:val="22"/>
          <w:szCs w:val="22"/>
        </w:rPr>
        <w:t>t</w:t>
      </w:r>
      <w:r w:rsidRPr="00FC4961">
        <w:rPr>
          <w:rFonts w:asciiTheme="majorHAnsi" w:hAnsiTheme="majorHAnsi" w:cstheme="majorHAnsi"/>
          <w:sz w:val="22"/>
          <w:szCs w:val="22"/>
        </w:rPr>
        <w:t xml:space="preserve"> help you </w:t>
      </w:r>
      <w:r w:rsidR="00DA49B6" w:rsidRPr="00FC4961">
        <w:rPr>
          <w:rFonts w:asciiTheme="majorHAnsi" w:hAnsiTheme="majorHAnsi" w:cstheme="majorHAnsi"/>
          <w:sz w:val="22"/>
          <w:szCs w:val="22"/>
        </w:rPr>
        <w:t xml:space="preserve">advocate </w:t>
      </w:r>
      <w:r w:rsidR="00FB74AD" w:rsidRPr="00FC4961">
        <w:rPr>
          <w:rFonts w:asciiTheme="majorHAnsi" w:hAnsiTheme="majorHAnsi" w:cstheme="majorHAnsi"/>
          <w:sz w:val="22"/>
          <w:szCs w:val="22"/>
        </w:rPr>
        <w:t xml:space="preserve">for </w:t>
      </w:r>
      <w:r w:rsidR="00B81768" w:rsidRPr="00FC4961">
        <w:rPr>
          <w:rFonts w:asciiTheme="majorHAnsi" w:hAnsiTheme="majorHAnsi" w:cstheme="majorHAnsi"/>
          <w:sz w:val="22"/>
          <w:szCs w:val="22"/>
        </w:rPr>
        <w:t xml:space="preserve">what you think is important </w:t>
      </w:r>
      <w:r w:rsidR="0074614E" w:rsidRPr="00FC4961">
        <w:rPr>
          <w:rFonts w:asciiTheme="majorHAnsi" w:hAnsiTheme="majorHAnsi" w:cstheme="majorHAnsi"/>
          <w:sz w:val="22"/>
          <w:szCs w:val="22"/>
        </w:rPr>
        <w:t>to a broader audience,</w:t>
      </w:r>
      <w:r w:rsidR="00DA49B6" w:rsidRPr="00FC4961">
        <w:rPr>
          <w:rFonts w:asciiTheme="majorHAnsi" w:hAnsiTheme="majorHAnsi" w:cstheme="majorHAnsi"/>
          <w:sz w:val="22"/>
          <w:szCs w:val="22"/>
        </w:rPr>
        <w:t xml:space="preserve"> drawing first on the strengths of your own positions, </w:t>
      </w:r>
      <w:r w:rsidR="004A1904" w:rsidRPr="00FC4961">
        <w:rPr>
          <w:rFonts w:asciiTheme="majorHAnsi" w:hAnsiTheme="majorHAnsi" w:cstheme="majorHAnsi"/>
          <w:sz w:val="22"/>
          <w:szCs w:val="22"/>
        </w:rPr>
        <w:t>and then</w:t>
      </w:r>
      <w:r w:rsidR="00DA49B6" w:rsidRPr="00FC4961">
        <w:rPr>
          <w:rFonts w:asciiTheme="majorHAnsi" w:hAnsiTheme="majorHAnsi" w:cstheme="majorHAnsi"/>
          <w:sz w:val="22"/>
          <w:szCs w:val="22"/>
        </w:rPr>
        <w:t xml:space="preserve"> keeping in view </w:t>
      </w:r>
      <w:r w:rsidR="00497376" w:rsidRPr="00FC4961">
        <w:rPr>
          <w:rFonts w:asciiTheme="majorHAnsi" w:hAnsiTheme="majorHAnsi" w:cstheme="majorHAnsi"/>
          <w:sz w:val="22"/>
          <w:szCs w:val="22"/>
        </w:rPr>
        <w:t>how others may argue</w:t>
      </w:r>
      <w:r w:rsidR="00B81768" w:rsidRPr="00FC4961">
        <w:rPr>
          <w:rFonts w:asciiTheme="majorHAnsi" w:hAnsiTheme="majorHAnsi" w:cstheme="majorHAnsi"/>
          <w:sz w:val="22"/>
          <w:szCs w:val="22"/>
        </w:rPr>
        <w:t xml:space="preserve"> differently.</w:t>
      </w:r>
      <w:r w:rsidR="005678E1" w:rsidRPr="00FC4961">
        <w:rPr>
          <w:rFonts w:asciiTheme="majorHAnsi" w:hAnsiTheme="majorHAnsi" w:cstheme="majorHAnsi"/>
          <w:sz w:val="22"/>
          <w:szCs w:val="22"/>
        </w:rPr>
        <w:t xml:space="preserve"> </w:t>
      </w:r>
    </w:p>
    <w:p w14:paraId="5D48E7CD" w14:textId="50F1804F" w:rsidR="00BB6E6B" w:rsidRPr="00FC4961" w:rsidRDefault="00BB6E6B" w:rsidP="006567AE">
      <w:pPr>
        <w:rPr>
          <w:rFonts w:asciiTheme="majorHAnsi" w:hAnsiTheme="majorHAnsi" w:cstheme="majorHAnsi"/>
          <w:sz w:val="22"/>
          <w:szCs w:val="22"/>
        </w:rPr>
      </w:pPr>
    </w:p>
    <w:p w14:paraId="5764DC5E" w14:textId="4796080D" w:rsidR="00BB6E6B" w:rsidRPr="00FC4961" w:rsidRDefault="00393980" w:rsidP="006567AE">
      <w:pPr>
        <w:rPr>
          <w:rFonts w:asciiTheme="majorHAnsi" w:hAnsiTheme="majorHAnsi" w:cstheme="majorHAnsi"/>
          <w:bCs/>
          <w:sz w:val="22"/>
          <w:szCs w:val="22"/>
        </w:rPr>
      </w:pPr>
      <w:r w:rsidRPr="00FC4961">
        <w:rPr>
          <w:rFonts w:asciiTheme="majorHAnsi" w:hAnsiTheme="majorHAnsi" w:cstheme="majorHAnsi"/>
          <w:bCs/>
          <w:sz w:val="22"/>
          <w:szCs w:val="22"/>
        </w:rPr>
        <w:t xml:space="preserve">To this end </w:t>
      </w:r>
      <w:r w:rsidR="00107322" w:rsidRPr="00FC4961">
        <w:rPr>
          <w:rFonts w:asciiTheme="majorHAnsi" w:hAnsiTheme="majorHAnsi" w:cstheme="majorHAnsi"/>
          <w:bCs/>
          <w:sz w:val="22"/>
          <w:szCs w:val="22"/>
        </w:rPr>
        <w:t xml:space="preserve">this course’s assignments focus on knowledge and skills that can help build your communications experience in today’s world. </w:t>
      </w:r>
    </w:p>
    <w:p w14:paraId="2B4ED361" w14:textId="77777777" w:rsidR="00BB6E6B" w:rsidRPr="00FC4961" w:rsidRDefault="00BB6E6B" w:rsidP="006567AE">
      <w:pPr>
        <w:rPr>
          <w:rFonts w:asciiTheme="majorHAnsi" w:hAnsiTheme="majorHAnsi" w:cstheme="majorHAnsi"/>
          <w:bCs/>
          <w:sz w:val="22"/>
          <w:szCs w:val="22"/>
        </w:rPr>
      </w:pPr>
    </w:p>
    <w:p w14:paraId="73562B07" w14:textId="77777777" w:rsidR="006004AD" w:rsidRPr="00FC4961" w:rsidRDefault="00873A18" w:rsidP="00782220">
      <w:pPr>
        <w:ind w:left="720"/>
        <w:rPr>
          <w:rFonts w:asciiTheme="majorHAnsi" w:hAnsiTheme="majorHAnsi" w:cstheme="majorHAnsi"/>
          <w:b/>
          <w:sz w:val="22"/>
          <w:szCs w:val="22"/>
        </w:rPr>
      </w:pPr>
      <w:r w:rsidRPr="00FC4961">
        <w:rPr>
          <w:rFonts w:asciiTheme="majorHAnsi" w:hAnsiTheme="majorHAnsi" w:cstheme="majorHAnsi"/>
          <w:b/>
          <w:sz w:val="22"/>
          <w:szCs w:val="22"/>
        </w:rPr>
        <w:t xml:space="preserve">There is no final project separate from your other assignments. Instead, your weekly assignments should help you build your knowledge and skills, so you can pull them all together </w:t>
      </w:r>
      <w:r w:rsidR="006004AD" w:rsidRPr="00FC4961">
        <w:rPr>
          <w:rFonts w:asciiTheme="majorHAnsi" w:hAnsiTheme="majorHAnsi" w:cstheme="majorHAnsi"/>
          <w:b/>
          <w:sz w:val="22"/>
          <w:szCs w:val="22"/>
        </w:rPr>
        <w:t>at the end of the course.</w:t>
      </w:r>
    </w:p>
    <w:p w14:paraId="45811AFF" w14:textId="77777777" w:rsidR="006004AD" w:rsidRPr="00FC4961" w:rsidRDefault="006004AD" w:rsidP="006567AE">
      <w:pPr>
        <w:rPr>
          <w:rFonts w:asciiTheme="majorHAnsi" w:hAnsiTheme="majorHAnsi" w:cstheme="majorHAnsi"/>
          <w:b/>
          <w:sz w:val="22"/>
          <w:szCs w:val="22"/>
        </w:rPr>
      </w:pPr>
    </w:p>
    <w:p w14:paraId="0F7268B4" w14:textId="0136A412" w:rsidR="00107322" w:rsidRPr="00FC4961" w:rsidRDefault="004963BC" w:rsidP="006567AE">
      <w:pPr>
        <w:rPr>
          <w:rFonts w:asciiTheme="majorHAnsi" w:hAnsiTheme="majorHAnsi" w:cstheme="majorHAnsi"/>
          <w:b/>
          <w:sz w:val="22"/>
          <w:szCs w:val="22"/>
        </w:rPr>
      </w:pPr>
      <w:r w:rsidRPr="00FC4961">
        <w:rPr>
          <w:rFonts w:asciiTheme="majorHAnsi" w:hAnsiTheme="majorHAnsi" w:cstheme="majorHAnsi"/>
          <w:b/>
          <w:sz w:val="22"/>
          <w:szCs w:val="22"/>
        </w:rPr>
        <w:t>Every week there</w:t>
      </w:r>
      <w:r w:rsidR="00107322" w:rsidRPr="00FC4961">
        <w:rPr>
          <w:rFonts w:asciiTheme="majorHAnsi" w:hAnsiTheme="majorHAnsi" w:cstheme="majorHAnsi"/>
          <w:b/>
          <w:sz w:val="22"/>
          <w:szCs w:val="22"/>
        </w:rPr>
        <w:t xml:space="preserve"> are 5</w:t>
      </w:r>
      <w:r w:rsidRPr="00FC4961">
        <w:rPr>
          <w:rFonts w:asciiTheme="majorHAnsi" w:hAnsiTheme="majorHAnsi" w:cstheme="majorHAnsi"/>
          <w:b/>
          <w:sz w:val="22"/>
          <w:szCs w:val="22"/>
        </w:rPr>
        <w:t xml:space="preserve"> </w:t>
      </w:r>
      <w:r w:rsidR="00107322" w:rsidRPr="00FC4961">
        <w:rPr>
          <w:rFonts w:asciiTheme="majorHAnsi" w:hAnsiTheme="majorHAnsi" w:cstheme="majorHAnsi"/>
          <w:b/>
          <w:sz w:val="22"/>
          <w:szCs w:val="22"/>
        </w:rPr>
        <w:t xml:space="preserve">short assignments. </w:t>
      </w:r>
      <w:r w:rsidR="003C58BB" w:rsidRPr="00FC4961">
        <w:rPr>
          <w:rFonts w:asciiTheme="majorHAnsi" w:hAnsiTheme="majorHAnsi" w:cstheme="majorHAnsi"/>
          <w:b/>
          <w:sz w:val="22"/>
          <w:szCs w:val="22"/>
        </w:rPr>
        <w:t xml:space="preserve">They can help you learn how different theoretical points of view can powerfully affect </w:t>
      </w:r>
      <w:r w:rsidR="00503911" w:rsidRPr="00FC4961">
        <w:rPr>
          <w:rFonts w:asciiTheme="majorHAnsi" w:hAnsiTheme="majorHAnsi" w:cstheme="majorHAnsi"/>
          <w:b/>
          <w:sz w:val="22"/>
          <w:szCs w:val="22"/>
        </w:rPr>
        <w:t>communications and their consequences</w:t>
      </w:r>
    </w:p>
    <w:p w14:paraId="745C5CE9" w14:textId="16655DBE" w:rsidR="00107322" w:rsidRPr="00FC4961" w:rsidRDefault="00107322" w:rsidP="006567AE">
      <w:pPr>
        <w:rPr>
          <w:rFonts w:asciiTheme="majorHAnsi" w:hAnsiTheme="majorHAnsi" w:cstheme="majorHAnsi"/>
          <w:b/>
          <w:sz w:val="22"/>
          <w:szCs w:val="22"/>
        </w:rPr>
      </w:pPr>
    </w:p>
    <w:p w14:paraId="49CA08AE" w14:textId="340D54B3" w:rsidR="00107322" w:rsidRPr="00FC4961" w:rsidRDefault="00107322" w:rsidP="00107322">
      <w:pPr>
        <w:pStyle w:val="ListParagraph"/>
        <w:numPr>
          <w:ilvl w:val="0"/>
          <w:numId w:val="30"/>
        </w:numPr>
        <w:rPr>
          <w:rFonts w:asciiTheme="majorHAnsi" w:hAnsiTheme="majorHAnsi" w:cstheme="majorHAnsi"/>
          <w:b/>
          <w:sz w:val="22"/>
          <w:szCs w:val="22"/>
        </w:rPr>
      </w:pPr>
      <w:r w:rsidRPr="00FC4961">
        <w:rPr>
          <w:rFonts w:asciiTheme="majorHAnsi" w:hAnsiTheme="majorHAnsi" w:cstheme="majorHAnsi"/>
          <w:b/>
          <w:sz w:val="22"/>
          <w:szCs w:val="22"/>
        </w:rPr>
        <w:t>Summary of readings  (up to 100 words)</w:t>
      </w:r>
      <w:r w:rsidR="00B36158">
        <w:rPr>
          <w:rFonts w:asciiTheme="majorHAnsi" w:hAnsiTheme="majorHAnsi" w:cstheme="majorHAnsi"/>
          <w:b/>
          <w:sz w:val="22"/>
          <w:szCs w:val="22"/>
        </w:rPr>
        <w:t xml:space="preserve"> – 5 points</w:t>
      </w:r>
    </w:p>
    <w:p w14:paraId="17417466" w14:textId="65045878" w:rsidR="00107322" w:rsidRPr="00FC4961" w:rsidRDefault="00107322"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 xml:space="preserve">It is important to be able to clearly summarize </w:t>
      </w:r>
      <w:r w:rsidR="004963BC" w:rsidRPr="00FC4961">
        <w:rPr>
          <w:rFonts w:asciiTheme="majorHAnsi" w:hAnsiTheme="majorHAnsi" w:cstheme="majorHAnsi"/>
          <w:bCs/>
          <w:sz w:val="22"/>
          <w:szCs w:val="22"/>
        </w:rPr>
        <w:t xml:space="preserve">the Inglis </w:t>
      </w:r>
      <w:r w:rsidRPr="00FC4961">
        <w:rPr>
          <w:rFonts w:asciiTheme="majorHAnsi" w:hAnsiTheme="majorHAnsi" w:cstheme="majorHAnsi"/>
          <w:bCs/>
          <w:sz w:val="22"/>
          <w:szCs w:val="22"/>
        </w:rPr>
        <w:t>readings</w:t>
      </w:r>
      <w:r w:rsidR="004963BC" w:rsidRPr="00FC4961">
        <w:rPr>
          <w:rFonts w:asciiTheme="majorHAnsi" w:hAnsiTheme="majorHAnsi" w:cstheme="majorHAnsi"/>
          <w:bCs/>
          <w:sz w:val="22"/>
          <w:szCs w:val="22"/>
        </w:rPr>
        <w:t xml:space="preserve"> and then, where it makes senses,</w:t>
      </w:r>
      <w:r w:rsidR="00FC4961" w:rsidRPr="00FC4961">
        <w:rPr>
          <w:rFonts w:asciiTheme="majorHAnsi" w:hAnsiTheme="majorHAnsi" w:cstheme="majorHAnsi"/>
          <w:bCs/>
          <w:sz w:val="22"/>
          <w:szCs w:val="22"/>
        </w:rPr>
        <w:t xml:space="preserve"> to</w:t>
      </w:r>
      <w:r w:rsidR="004963BC" w:rsidRPr="00FC4961">
        <w:rPr>
          <w:rFonts w:asciiTheme="majorHAnsi" w:hAnsiTheme="majorHAnsi" w:cstheme="majorHAnsi"/>
          <w:bCs/>
          <w:sz w:val="22"/>
          <w:szCs w:val="22"/>
        </w:rPr>
        <w:t xml:space="preserve"> include other materials </w:t>
      </w:r>
      <w:r w:rsidR="0087324A" w:rsidRPr="00FC4961">
        <w:rPr>
          <w:rFonts w:asciiTheme="majorHAnsi" w:hAnsiTheme="majorHAnsi" w:cstheme="majorHAnsi"/>
          <w:bCs/>
          <w:sz w:val="22"/>
          <w:szCs w:val="22"/>
        </w:rPr>
        <w:t>located in</w:t>
      </w:r>
      <w:r w:rsidR="004963BC" w:rsidRPr="00FC4961">
        <w:rPr>
          <w:rFonts w:asciiTheme="majorHAnsi" w:hAnsiTheme="majorHAnsi" w:cstheme="majorHAnsi"/>
          <w:bCs/>
          <w:sz w:val="22"/>
          <w:szCs w:val="22"/>
        </w:rPr>
        <w:t xml:space="preserve"> the Modules</w:t>
      </w:r>
    </w:p>
    <w:p w14:paraId="394163D8" w14:textId="7D087B15" w:rsidR="00107322" w:rsidRPr="00FC4961" w:rsidRDefault="004963BC"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They</w:t>
      </w:r>
      <w:r w:rsidR="00107322" w:rsidRPr="00FC4961">
        <w:rPr>
          <w:rFonts w:asciiTheme="majorHAnsi" w:hAnsiTheme="majorHAnsi" w:cstheme="majorHAnsi"/>
          <w:bCs/>
          <w:sz w:val="22"/>
          <w:szCs w:val="22"/>
        </w:rPr>
        <w:t xml:space="preserve"> can serve as</w:t>
      </w:r>
      <w:r w:rsidRPr="00FC4961">
        <w:rPr>
          <w:rFonts w:asciiTheme="majorHAnsi" w:hAnsiTheme="majorHAnsi" w:cstheme="majorHAnsi"/>
          <w:bCs/>
          <w:sz w:val="22"/>
          <w:szCs w:val="22"/>
        </w:rPr>
        <w:t xml:space="preserve"> a foundation for argument development</w:t>
      </w:r>
    </w:p>
    <w:p w14:paraId="47909025" w14:textId="4AAF4E3D" w:rsidR="00107322" w:rsidRPr="00FC4961" w:rsidRDefault="004963BC"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They</w:t>
      </w:r>
      <w:r w:rsidR="00107322" w:rsidRPr="00FC4961">
        <w:rPr>
          <w:rFonts w:asciiTheme="majorHAnsi" w:hAnsiTheme="majorHAnsi" w:cstheme="majorHAnsi"/>
          <w:bCs/>
          <w:sz w:val="22"/>
          <w:szCs w:val="22"/>
        </w:rPr>
        <w:t xml:space="preserve"> can also serve as the basis for </w:t>
      </w:r>
      <w:r w:rsidRPr="00FC4961">
        <w:rPr>
          <w:rFonts w:asciiTheme="majorHAnsi" w:hAnsiTheme="majorHAnsi" w:cstheme="majorHAnsi"/>
          <w:bCs/>
          <w:sz w:val="22"/>
          <w:szCs w:val="22"/>
        </w:rPr>
        <w:t>the authors’ portrayal and use of social theories</w:t>
      </w:r>
    </w:p>
    <w:p w14:paraId="55DF2FAF" w14:textId="77777777" w:rsidR="00503911" w:rsidRPr="00FC4961" w:rsidRDefault="00503911" w:rsidP="00503911">
      <w:pPr>
        <w:pStyle w:val="ListParagraph"/>
        <w:ind w:left="1440"/>
        <w:rPr>
          <w:rFonts w:asciiTheme="majorHAnsi" w:hAnsiTheme="majorHAnsi" w:cstheme="majorHAnsi"/>
          <w:bCs/>
          <w:sz w:val="22"/>
          <w:szCs w:val="22"/>
        </w:rPr>
      </w:pPr>
    </w:p>
    <w:p w14:paraId="6A89BD35" w14:textId="43989370" w:rsidR="00107322" w:rsidRPr="00FC4961" w:rsidRDefault="00107322" w:rsidP="00107322">
      <w:pPr>
        <w:pStyle w:val="ListParagraph"/>
        <w:numPr>
          <w:ilvl w:val="0"/>
          <w:numId w:val="30"/>
        </w:numPr>
        <w:rPr>
          <w:rFonts w:asciiTheme="majorHAnsi" w:hAnsiTheme="majorHAnsi" w:cstheme="majorHAnsi"/>
          <w:b/>
          <w:sz w:val="22"/>
          <w:szCs w:val="22"/>
        </w:rPr>
      </w:pPr>
      <w:r w:rsidRPr="00FC4961">
        <w:rPr>
          <w:rFonts w:asciiTheme="majorHAnsi" w:hAnsiTheme="majorHAnsi" w:cstheme="majorHAnsi"/>
          <w:b/>
          <w:sz w:val="22"/>
          <w:szCs w:val="22"/>
        </w:rPr>
        <w:t>Reflection (up to 100 words)</w:t>
      </w:r>
      <w:r w:rsidR="00B36158" w:rsidRPr="00B36158">
        <w:rPr>
          <w:rFonts w:asciiTheme="majorHAnsi" w:hAnsiTheme="majorHAnsi" w:cstheme="majorHAnsi"/>
          <w:b/>
          <w:sz w:val="22"/>
          <w:szCs w:val="22"/>
        </w:rPr>
        <w:t xml:space="preserve"> </w:t>
      </w:r>
      <w:r w:rsidR="00B36158">
        <w:rPr>
          <w:rFonts w:asciiTheme="majorHAnsi" w:hAnsiTheme="majorHAnsi" w:cstheme="majorHAnsi"/>
          <w:b/>
          <w:sz w:val="22"/>
          <w:szCs w:val="22"/>
        </w:rPr>
        <w:t>– 5 points</w:t>
      </w:r>
    </w:p>
    <w:p w14:paraId="6CD30533" w14:textId="740452C1" w:rsidR="004963BC" w:rsidRPr="00FC4961" w:rsidRDefault="004963BC"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How do the readings and related course activity influence your thinking (or not)?</w:t>
      </w:r>
    </w:p>
    <w:p w14:paraId="71ED91B3" w14:textId="01C7E619" w:rsidR="003C58BB" w:rsidRPr="00FC4961" w:rsidRDefault="003C58BB"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You can express your position relative to that of the authors</w:t>
      </w:r>
    </w:p>
    <w:p w14:paraId="329E567C" w14:textId="4102BB5F" w:rsidR="00107322" w:rsidRPr="00FC4961" w:rsidRDefault="003C58BB"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Y</w:t>
      </w:r>
      <w:r w:rsidR="00107322" w:rsidRPr="00FC4961">
        <w:rPr>
          <w:rFonts w:asciiTheme="majorHAnsi" w:hAnsiTheme="majorHAnsi" w:cstheme="majorHAnsi"/>
          <w:bCs/>
          <w:sz w:val="22"/>
          <w:szCs w:val="22"/>
        </w:rPr>
        <w:t xml:space="preserve">ou can analyze </w:t>
      </w:r>
      <w:r w:rsidRPr="00FC4961">
        <w:rPr>
          <w:rFonts w:asciiTheme="majorHAnsi" w:hAnsiTheme="majorHAnsi" w:cstheme="majorHAnsi"/>
          <w:bCs/>
          <w:sz w:val="22"/>
          <w:szCs w:val="22"/>
        </w:rPr>
        <w:t>problems of bias (yours and</w:t>
      </w:r>
      <w:r w:rsidR="0087324A" w:rsidRPr="00FC4961">
        <w:rPr>
          <w:rFonts w:asciiTheme="majorHAnsi" w:hAnsiTheme="majorHAnsi" w:cstheme="majorHAnsi"/>
          <w:bCs/>
          <w:sz w:val="22"/>
          <w:szCs w:val="22"/>
        </w:rPr>
        <w:t>/or</w:t>
      </w:r>
      <w:r w:rsidRPr="00FC4961">
        <w:rPr>
          <w:rFonts w:asciiTheme="majorHAnsi" w:hAnsiTheme="majorHAnsi" w:cstheme="majorHAnsi"/>
          <w:bCs/>
          <w:sz w:val="22"/>
          <w:szCs w:val="22"/>
        </w:rPr>
        <w:t xml:space="preserve"> the authors)</w:t>
      </w:r>
    </w:p>
    <w:p w14:paraId="51A7F40E" w14:textId="77777777" w:rsidR="004917F8" w:rsidRPr="00FC4961" w:rsidRDefault="003C58BB" w:rsidP="00107322">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You can project what you think may be the consequences of these biases</w:t>
      </w:r>
    </w:p>
    <w:p w14:paraId="0BF7D52E" w14:textId="77777777" w:rsidR="00503911" w:rsidRPr="00FC4961" w:rsidRDefault="00503911" w:rsidP="00873A18">
      <w:pPr>
        <w:rPr>
          <w:rFonts w:asciiTheme="majorHAnsi" w:hAnsiTheme="majorHAnsi" w:cstheme="majorHAnsi"/>
          <w:bCs/>
          <w:sz w:val="22"/>
          <w:szCs w:val="22"/>
        </w:rPr>
      </w:pPr>
    </w:p>
    <w:p w14:paraId="28863EA6" w14:textId="4F5D0721" w:rsidR="004917F8" w:rsidRPr="00FC4961" w:rsidRDefault="003C58BB" w:rsidP="004917F8">
      <w:pPr>
        <w:pStyle w:val="ListParagraph"/>
        <w:numPr>
          <w:ilvl w:val="0"/>
          <w:numId w:val="30"/>
        </w:numPr>
        <w:rPr>
          <w:rFonts w:asciiTheme="majorHAnsi" w:hAnsiTheme="majorHAnsi" w:cstheme="majorHAnsi"/>
          <w:b/>
          <w:sz w:val="22"/>
          <w:szCs w:val="22"/>
        </w:rPr>
      </w:pPr>
      <w:r w:rsidRPr="00FC4961">
        <w:rPr>
          <w:rFonts w:asciiTheme="majorHAnsi" w:hAnsiTheme="majorHAnsi" w:cstheme="majorHAnsi"/>
          <w:b/>
          <w:sz w:val="22"/>
          <w:szCs w:val="22"/>
        </w:rPr>
        <w:t>Link Review (up to 50 words)</w:t>
      </w:r>
      <w:r w:rsidR="004917F8" w:rsidRPr="00FC4961">
        <w:rPr>
          <w:rFonts w:asciiTheme="majorHAnsi" w:hAnsiTheme="majorHAnsi" w:cstheme="majorHAnsi"/>
          <w:b/>
          <w:sz w:val="22"/>
          <w:szCs w:val="22"/>
        </w:rPr>
        <w:t xml:space="preserve"> </w:t>
      </w:r>
      <w:r w:rsidR="00B36158">
        <w:rPr>
          <w:rFonts w:asciiTheme="majorHAnsi" w:hAnsiTheme="majorHAnsi" w:cstheme="majorHAnsi"/>
          <w:b/>
          <w:sz w:val="22"/>
          <w:szCs w:val="22"/>
        </w:rPr>
        <w:t>– 5 points</w:t>
      </w:r>
    </w:p>
    <w:p w14:paraId="205A91FA" w14:textId="68B6DB91" w:rsidR="00503911" w:rsidRPr="00FC4961" w:rsidRDefault="00537B3A" w:rsidP="004917F8">
      <w:pPr>
        <w:pStyle w:val="ListParagraph"/>
        <w:numPr>
          <w:ilvl w:val="1"/>
          <w:numId w:val="30"/>
        </w:numPr>
        <w:rPr>
          <w:rFonts w:asciiTheme="majorHAnsi" w:hAnsiTheme="majorHAnsi" w:cstheme="majorHAnsi"/>
          <w:b/>
          <w:sz w:val="22"/>
          <w:szCs w:val="22"/>
        </w:rPr>
      </w:pPr>
      <w:r w:rsidRPr="00FC4961">
        <w:rPr>
          <w:rFonts w:asciiTheme="majorHAnsi" w:hAnsiTheme="majorHAnsi" w:cstheme="majorHAnsi"/>
          <w:b/>
          <w:sz w:val="22"/>
          <w:szCs w:val="22"/>
        </w:rPr>
        <w:lastRenderedPageBreak/>
        <w:t xml:space="preserve">Contribute a link to a video, article or other </w:t>
      </w:r>
      <w:r w:rsidR="004963BC" w:rsidRPr="00FC4961">
        <w:rPr>
          <w:rFonts w:asciiTheme="majorHAnsi" w:hAnsiTheme="majorHAnsi" w:cstheme="majorHAnsi"/>
          <w:b/>
          <w:sz w:val="22"/>
          <w:szCs w:val="22"/>
        </w:rPr>
        <w:t xml:space="preserve">material </w:t>
      </w:r>
      <w:r w:rsidRPr="00FC4961">
        <w:rPr>
          <w:rFonts w:asciiTheme="majorHAnsi" w:hAnsiTheme="majorHAnsi" w:cstheme="majorHAnsi"/>
          <w:b/>
          <w:sz w:val="22"/>
          <w:szCs w:val="22"/>
        </w:rPr>
        <w:t xml:space="preserve">that helps you make sense of the topic for the week.  </w:t>
      </w:r>
      <w:r w:rsidRPr="00FC4961">
        <w:rPr>
          <w:rFonts w:asciiTheme="majorHAnsi" w:hAnsiTheme="majorHAnsi" w:cstheme="majorHAnsi"/>
          <w:bCs/>
          <w:sz w:val="22"/>
          <w:szCs w:val="22"/>
        </w:rPr>
        <w:t xml:space="preserve">We </w:t>
      </w:r>
      <w:r w:rsidR="00FC4961" w:rsidRPr="00FC4961">
        <w:rPr>
          <w:rFonts w:asciiTheme="majorHAnsi" w:hAnsiTheme="majorHAnsi" w:cstheme="majorHAnsi"/>
          <w:bCs/>
          <w:sz w:val="22"/>
          <w:szCs w:val="22"/>
        </w:rPr>
        <w:t>might be able to</w:t>
      </w:r>
      <w:r w:rsidRPr="00FC4961">
        <w:rPr>
          <w:rFonts w:asciiTheme="majorHAnsi" w:hAnsiTheme="majorHAnsi" w:cstheme="majorHAnsi"/>
          <w:bCs/>
          <w:sz w:val="22"/>
          <w:szCs w:val="22"/>
        </w:rPr>
        <w:t xml:space="preserve"> create a peer-based annotated bibliography for the course</w:t>
      </w:r>
      <w:r w:rsidR="00FC4961" w:rsidRPr="00FC4961">
        <w:rPr>
          <w:rFonts w:asciiTheme="majorHAnsi" w:hAnsiTheme="majorHAnsi" w:cstheme="majorHAnsi"/>
          <w:bCs/>
          <w:sz w:val="22"/>
          <w:szCs w:val="22"/>
        </w:rPr>
        <w:t xml:space="preserve"> that you can take with you</w:t>
      </w:r>
      <w:r w:rsidRPr="00FC4961">
        <w:rPr>
          <w:rFonts w:asciiTheme="majorHAnsi" w:hAnsiTheme="majorHAnsi" w:cstheme="majorHAnsi"/>
          <w:bCs/>
          <w:sz w:val="22"/>
          <w:szCs w:val="22"/>
        </w:rPr>
        <w:t>.</w:t>
      </w:r>
    </w:p>
    <w:p w14:paraId="53513EA4" w14:textId="77777777" w:rsidR="0087324A" w:rsidRPr="00FC4961" w:rsidRDefault="0087324A" w:rsidP="0087324A">
      <w:pPr>
        <w:pStyle w:val="ListParagraph"/>
        <w:ind w:left="1440"/>
        <w:rPr>
          <w:rFonts w:asciiTheme="majorHAnsi" w:hAnsiTheme="majorHAnsi" w:cstheme="majorHAnsi"/>
          <w:b/>
          <w:sz w:val="22"/>
          <w:szCs w:val="22"/>
        </w:rPr>
      </w:pPr>
    </w:p>
    <w:p w14:paraId="4EE218D1" w14:textId="3EE755DB" w:rsidR="00537B3A" w:rsidRPr="00FC4961" w:rsidRDefault="00537B3A" w:rsidP="00537B3A">
      <w:pPr>
        <w:pStyle w:val="ListParagraph"/>
        <w:numPr>
          <w:ilvl w:val="0"/>
          <w:numId w:val="30"/>
        </w:numPr>
        <w:rPr>
          <w:rFonts w:asciiTheme="majorHAnsi" w:hAnsiTheme="majorHAnsi" w:cstheme="majorHAnsi"/>
          <w:b/>
          <w:sz w:val="22"/>
          <w:szCs w:val="22"/>
        </w:rPr>
      </w:pPr>
      <w:r w:rsidRPr="00FC4961">
        <w:rPr>
          <w:rFonts w:asciiTheme="majorHAnsi" w:hAnsiTheme="majorHAnsi" w:cstheme="majorHAnsi"/>
          <w:b/>
          <w:sz w:val="22"/>
          <w:szCs w:val="22"/>
        </w:rPr>
        <w:t>Comment</w:t>
      </w:r>
      <w:r w:rsidR="00B36158">
        <w:rPr>
          <w:rFonts w:asciiTheme="majorHAnsi" w:hAnsiTheme="majorHAnsi" w:cstheme="majorHAnsi"/>
          <w:b/>
          <w:sz w:val="22"/>
          <w:szCs w:val="22"/>
        </w:rPr>
        <w:t>– 5 points</w:t>
      </w:r>
    </w:p>
    <w:p w14:paraId="646DF0FC" w14:textId="7C3FED8E" w:rsidR="00503911" w:rsidRPr="00FC4961" w:rsidRDefault="004917F8" w:rsidP="004917F8">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 xml:space="preserve">Please </w:t>
      </w:r>
      <w:r w:rsidR="00782220">
        <w:rPr>
          <w:rFonts w:asciiTheme="majorHAnsi" w:hAnsiTheme="majorHAnsi" w:cstheme="majorHAnsi"/>
          <w:bCs/>
          <w:sz w:val="22"/>
          <w:szCs w:val="22"/>
        </w:rPr>
        <w:t xml:space="preserve">make a helpful </w:t>
      </w:r>
      <w:r w:rsidRPr="00FC4961">
        <w:rPr>
          <w:rFonts w:asciiTheme="majorHAnsi" w:hAnsiTheme="majorHAnsi" w:cstheme="majorHAnsi"/>
          <w:bCs/>
          <w:sz w:val="22"/>
          <w:szCs w:val="22"/>
        </w:rPr>
        <w:t>c</w:t>
      </w:r>
      <w:r w:rsidR="00537B3A" w:rsidRPr="00FC4961">
        <w:rPr>
          <w:rFonts w:asciiTheme="majorHAnsi" w:hAnsiTheme="majorHAnsi" w:cstheme="majorHAnsi"/>
          <w:bCs/>
          <w:sz w:val="22"/>
          <w:szCs w:val="22"/>
        </w:rPr>
        <w:t xml:space="preserve">omment on someone else’s </w:t>
      </w:r>
      <w:r w:rsidR="00FC4961" w:rsidRPr="00FC4961">
        <w:rPr>
          <w:rFonts w:asciiTheme="majorHAnsi" w:hAnsiTheme="majorHAnsi" w:cstheme="majorHAnsi"/>
          <w:bCs/>
          <w:sz w:val="22"/>
          <w:szCs w:val="22"/>
        </w:rPr>
        <w:t>link review</w:t>
      </w:r>
      <w:r w:rsidR="00537B3A" w:rsidRPr="00FC4961">
        <w:rPr>
          <w:rFonts w:asciiTheme="majorHAnsi" w:hAnsiTheme="majorHAnsi" w:cstheme="majorHAnsi"/>
          <w:bCs/>
          <w:sz w:val="22"/>
          <w:szCs w:val="22"/>
        </w:rPr>
        <w:t xml:space="preserve">. </w:t>
      </w:r>
    </w:p>
    <w:p w14:paraId="2FDA45DE" w14:textId="77777777" w:rsidR="0087324A" w:rsidRPr="00FC4961" w:rsidRDefault="0087324A" w:rsidP="0087324A">
      <w:pPr>
        <w:pStyle w:val="ListParagraph"/>
        <w:ind w:left="1440"/>
        <w:rPr>
          <w:rFonts w:asciiTheme="majorHAnsi" w:hAnsiTheme="majorHAnsi" w:cstheme="majorHAnsi"/>
          <w:bCs/>
          <w:sz w:val="22"/>
          <w:szCs w:val="22"/>
        </w:rPr>
      </w:pPr>
    </w:p>
    <w:p w14:paraId="11BB8383" w14:textId="4B42C38F" w:rsidR="00FC4961" w:rsidRPr="00FC4961" w:rsidRDefault="00FC4961" w:rsidP="00FC4961">
      <w:pPr>
        <w:pStyle w:val="ListParagraph"/>
        <w:numPr>
          <w:ilvl w:val="0"/>
          <w:numId w:val="30"/>
        </w:numPr>
        <w:rPr>
          <w:rFonts w:asciiTheme="majorHAnsi" w:hAnsiTheme="majorHAnsi" w:cstheme="majorHAnsi"/>
          <w:bCs/>
          <w:sz w:val="22"/>
          <w:szCs w:val="22"/>
        </w:rPr>
      </w:pPr>
      <w:r w:rsidRPr="00FC4961">
        <w:rPr>
          <w:rFonts w:asciiTheme="majorHAnsi" w:hAnsiTheme="majorHAnsi" w:cstheme="majorHAnsi"/>
          <w:b/>
          <w:sz w:val="22"/>
          <w:szCs w:val="22"/>
        </w:rPr>
        <w:t xml:space="preserve">Application </w:t>
      </w:r>
      <w:r w:rsidR="00836FF6">
        <w:rPr>
          <w:rFonts w:asciiTheme="majorHAnsi" w:hAnsiTheme="majorHAnsi" w:cstheme="majorHAnsi"/>
          <w:b/>
          <w:sz w:val="22"/>
          <w:szCs w:val="22"/>
        </w:rPr>
        <w:t>–</w:t>
      </w:r>
      <w:r w:rsidRPr="00FC4961">
        <w:rPr>
          <w:rFonts w:asciiTheme="majorHAnsi" w:hAnsiTheme="majorHAnsi" w:cstheme="majorHAnsi"/>
          <w:b/>
          <w:sz w:val="22"/>
          <w:szCs w:val="22"/>
        </w:rPr>
        <w:t xml:space="preserve"> </w:t>
      </w:r>
      <w:r w:rsidR="00836FF6">
        <w:rPr>
          <w:rFonts w:asciiTheme="majorHAnsi" w:hAnsiTheme="majorHAnsi" w:cstheme="majorHAnsi"/>
          <w:b/>
          <w:sz w:val="22"/>
          <w:szCs w:val="22"/>
        </w:rPr>
        <w:t>Story Swap</w:t>
      </w:r>
      <w:r w:rsidR="00B36158">
        <w:rPr>
          <w:rFonts w:asciiTheme="majorHAnsi" w:hAnsiTheme="majorHAnsi" w:cstheme="majorHAnsi"/>
          <w:b/>
          <w:sz w:val="22"/>
          <w:szCs w:val="22"/>
        </w:rPr>
        <w:t xml:space="preserve"> – 5 points</w:t>
      </w:r>
    </w:p>
    <w:p w14:paraId="08CF702C" w14:textId="4CD62464" w:rsidR="00FC4961" w:rsidRDefault="00FC4961" w:rsidP="00FC4961">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Please share an experience where you found someone having difficulty communicating with others because they didn’t share the same social theory.</w:t>
      </w:r>
    </w:p>
    <w:p w14:paraId="51B1BEE8" w14:textId="2BE0B5DB" w:rsidR="00537B3A" w:rsidRPr="00FC4961" w:rsidRDefault="00FC4961" w:rsidP="00FC4961">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 xml:space="preserve">Can you tell the story and not make it identifiable?  </w:t>
      </w:r>
    </w:p>
    <w:p w14:paraId="24330D1A" w14:textId="77777777" w:rsidR="00FC4961" w:rsidRDefault="00FC4961" w:rsidP="00FC4961">
      <w:pPr>
        <w:pStyle w:val="ListParagraph"/>
        <w:numPr>
          <w:ilvl w:val="1"/>
          <w:numId w:val="30"/>
        </w:numPr>
        <w:rPr>
          <w:rFonts w:asciiTheme="majorHAnsi" w:hAnsiTheme="majorHAnsi" w:cstheme="majorHAnsi"/>
          <w:bCs/>
          <w:sz w:val="22"/>
          <w:szCs w:val="22"/>
        </w:rPr>
      </w:pPr>
      <w:r w:rsidRPr="00FC4961">
        <w:rPr>
          <w:rFonts w:asciiTheme="majorHAnsi" w:hAnsiTheme="majorHAnsi" w:cstheme="majorHAnsi"/>
          <w:bCs/>
          <w:sz w:val="22"/>
          <w:szCs w:val="22"/>
        </w:rPr>
        <w:t>If you don’t have one, can you borrow one?</w:t>
      </w:r>
    </w:p>
    <w:p w14:paraId="6E803113" w14:textId="5FF68D27" w:rsidR="00B36158" w:rsidRDefault="00FC4961" w:rsidP="00FC4961">
      <w:pPr>
        <w:pStyle w:val="ListParagraph"/>
        <w:numPr>
          <w:ilvl w:val="1"/>
          <w:numId w:val="30"/>
        </w:numPr>
        <w:rPr>
          <w:rFonts w:asciiTheme="majorHAnsi" w:hAnsiTheme="majorHAnsi" w:cstheme="majorHAnsi"/>
          <w:bCs/>
          <w:sz w:val="22"/>
          <w:szCs w:val="22"/>
        </w:rPr>
      </w:pPr>
      <w:r>
        <w:rPr>
          <w:rFonts w:asciiTheme="majorHAnsi" w:hAnsiTheme="majorHAnsi" w:cstheme="majorHAnsi"/>
          <w:bCs/>
          <w:sz w:val="22"/>
          <w:szCs w:val="22"/>
        </w:rPr>
        <w:t xml:space="preserve">If none </w:t>
      </w:r>
      <w:r w:rsidR="00782220">
        <w:rPr>
          <w:rFonts w:asciiTheme="majorHAnsi" w:hAnsiTheme="majorHAnsi" w:cstheme="majorHAnsi"/>
          <w:bCs/>
          <w:sz w:val="22"/>
          <w:szCs w:val="22"/>
        </w:rPr>
        <w:t xml:space="preserve">are </w:t>
      </w:r>
      <w:r>
        <w:rPr>
          <w:rFonts w:asciiTheme="majorHAnsi" w:hAnsiTheme="majorHAnsi" w:cstheme="majorHAnsi"/>
          <w:bCs/>
          <w:sz w:val="22"/>
          <w:szCs w:val="22"/>
        </w:rPr>
        <w:t>available, please email me.</w:t>
      </w:r>
    </w:p>
    <w:p w14:paraId="1091ED68" w14:textId="77777777" w:rsidR="00B36158" w:rsidRDefault="00B36158" w:rsidP="00B36158">
      <w:pPr>
        <w:pStyle w:val="ListParagraph"/>
        <w:ind w:left="1440"/>
        <w:rPr>
          <w:rFonts w:asciiTheme="majorHAnsi" w:hAnsiTheme="majorHAnsi" w:cstheme="majorHAnsi"/>
          <w:bCs/>
          <w:sz w:val="22"/>
          <w:szCs w:val="22"/>
        </w:rPr>
      </w:pPr>
    </w:p>
    <w:p w14:paraId="539A0EA7" w14:textId="5D768DFA" w:rsidR="00FC4961" w:rsidRPr="00B36158" w:rsidRDefault="00B36158" w:rsidP="00B36158">
      <w:pPr>
        <w:pStyle w:val="ListParagraph"/>
        <w:numPr>
          <w:ilvl w:val="0"/>
          <w:numId w:val="30"/>
        </w:numPr>
        <w:rPr>
          <w:rFonts w:asciiTheme="majorHAnsi" w:hAnsiTheme="majorHAnsi" w:cstheme="majorHAnsi"/>
          <w:b/>
          <w:sz w:val="22"/>
          <w:szCs w:val="22"/>
        </w:rPr>
      </w:pPr>
      <w:r w:rsidRPr="00B36158">
        <w:rPr>
          <w:rFonts w:asciiTheme="majorHAnsi" w:hAnsiTheme="majorHAnsi" w:cstheme="majorHAnsi"/>
          <w:b/>
          <w:sz w:val="22"/>
          <w:szCs w:val="22"/>
        </w:rPr>
        <w:t>Class</w:t>
      </w:r>
      <w:r w:rsidR="00FC4961" w:rsidRPr="00B36158">
        <w:rPr>
          <w:rFonts w:asciiTheme="majorHAnsi" w:hAnsiTheme="majorHAnsi" w:cstheme="majorHAnsi"/>
          <w:b/>
          <w:sz w:val="22"/>
          <w:szCs w:val="22"/>
        </w:rPr>
        <w:t xml:space="preserve">  </w:t>
      </w:r>
      <w:r w:rsidRPr="00B36158">
        <w:rPr>
          <w:rFonts w:asciiTheme="majorHAnsi" w:hAnsiTheme="majorHAnsi" w:cstheme="majorHAnsi"/>
          <w:b/>
          <w:sz w:val="22"/>
          <w:szCs w:val="22"/>
        </w:rPr>
        <w:t>participation</w:t>
      </w:r>
      <w:r>
        <w:rPr>
          <w:rFonts w:asciiTheme="majorHAnsi" w:hAnsiTheme="majorHAnsi" w:cstheme="majorHAnsi"/>
          <w:b/>
          <w:sz w:val="22"/>
          <w:szCs w:val="22"/>
        </w:rPr>
        <w:t xml:space="preserve"> – 5 points</w:t>
      </w:r>
    </w:p>
    <w:p w14:paraId="3293C311" w14:textId="77777777" w:rsidR="0087324A" w:rsidRPr="00FC4961" w:rsidRDefault="0087324A" w:rsidP="006567AE">
      <w:pPr>
        <w:rPr>
          <w:rFonts w:asciiTheme="majorHAnsi" w:hAnsiTheme="majorHAnsi" w:cstheme="majorHAnsi"/>
          <w:bCs/>
          <w:sz w:val="22"/>
          <w:szCs w:val="22"/>
        </w:rPr>
      </w:pPr>
    </w:p>
    <w:p w14:paraId="2D536030" w14:textId="76B255D5" w:rsidR="0087324A" w:rsidRPr="00FC4961" w:rsidRDefault="0087324A" w:rsidP="00FC4961">
      <w:pPr>
        <w:jc w:val="center"/>
        <w:rPr>
          <w:rFonts w:asciiTheme="majorHAnsi" w:hAnsiTheme="majorHAnsi" w:cstheme="majorHAnsi"/>
          <w:b/>
          <w:sz w:val="22"/>
          <w:szCs w:val="22"/>
        </w:rPr>
      </w:pPr>
      <w:r w:rsidRPr="00FC4961">
        <w:rPr>
          <w:rFonts w:asciiTheme="majorHAnsi" w:hAnsiTheme="majorHAnsi" w:cstheme="majorHAnsi"/>
          <w:b/>
          <w:sz w:val="22"/>
          <w:szCs w:val="22"/>
        </w:rPr>
        <w:t>TEXTS</w:t>
      </w:r>
    </w:p>
    <w:p w14:paraId="2DA5C7FF" w14:textId="77777777" w:rsidR="0087324A" w:rsidRPr="00FC4961" w:rsidRDefault="0087324A" w:rsidP="006567AE">
      <w:pPr>
        <w:rPr>
          <w:rFonts w:asciiTheme="majorHAnsi" w:hAnsiTheme="majorHAnsi" w:cstheme="majorHAnsi"/>
          <w:bCs/>
          <w:sz w:val="22"/>
          <w:szCs w:val="22"/>
        </w:rPr>
      </w:pPr>
    </w:p>
    <w:p w14:paraId="036A9FB4" w14:textId="729DDFF6" w:rsidR="001F631D" w:rsidRPr="00FC4961" w:rsidRDefault="001F631D" w:rsidP="006567AE">
      <w:pPr>
        <w:rPr>
          <w:rFonts w:asciiTheme="majorHAnsi" w:hAnsiTheme="majorHAnsi" w:cstheme="majorHAnsi"/>
          <w:b/>
          <w:i/>
          <w:sz w:val="22"/>
          <w:szCs w:val="22"/>
        </w:rPr>
      </w:pPr>
      <w:r w:rsidRPr="00FC4961">
        <w:rPr>
          <w:rFonts w:asciiTheme="majorHAnsi" w:hAnsiTheme="majorHAnsi" w:cstheme="majorHAnsi"/>
          <w:b/>
          <w:i/>
          <w:sz w:val="22"/>
          <w:szCs w:val="22"/>
        </w:rPr>
        <w:t>To buy or rent- Online materials available</w:t>
      </w:r>
    </w:p>
    <w:p w14:paraId="5FB97CF9" w14:textId="5DBB77B8" w:rsidR="003A3AC7" w:rsidRPr="00FC4961" w:rsidRDefault="00E815DE" w:rsidP="006567AE">
      <w:pPr>
        <w:rPr>
          <w:rFonts w:asciiTheme="majorHAnsi" w:hAnsiTheme="majorHAnsi" w:cstheme="majorHAnsi"/>
          <w:sz w:val="22"/>
          <w:szCs w:val="22"/>
        </w:rPr>
      </w:pPr>
      <w:r w:rsidRPr="00FC4961">
        <w:rPr>
          <w:rFonts w:asciiTheme="majorHAnsi" w:hAnsiTheme="majorHAnsi" w:cstheme="majorHAnsi"/>
          <w:b/>
          <w:i/>
          <w:sz w:val="22"/>
          <w:szCs w:val="22"/>
        </w:rPr>
        <w:t xml:space="preserve"> </w:t>
      </w:r>
      <w:r w:rsidR="001F631D" w:rsidRPr="00FC4961">
        <w:rPr>
          <w:rFonts w:asciiTheme="majorHAnsi" w:hAnsiTheme="majorHAnsi" w:cstheme="majorHAnsi"/>
          <w:sz w:val="22"/>
          <w:szCs w:val="22"/>
        </w:rPr>
        <w:t>Y</w:t>
      </w:r>
      <w:r w:rsidR="00D65971" w:rsidRPr="00FC4961">
        <w:rPr>
          <w:rFonts w:asciiTheme="majorHAnsi" w:hAnsiTheme="majorHAnsi" w:cstheme="majorHAnsi"/>
          <w:sz w:val="22"/>
          <w:szCs w:val="22"/>
        </w:rPr>
        <w:t>ou can s</w:t>
      </w:r>
      <w:r w:rsidRPr="00FC4961">
        <w:rPr>
          <w:rFonts w:asciiTheme="majorHAnsi" w:hAnsiTheme="majorHAnsi" w:cstheme="majorHAnsi"/>
          <w:sz w:val="22"/>
          <w:szCs w:val="22"/>
        </w:rPr>
        <w:t>hare, pick</w:t>
      </w:r>
      <w:r w:rsidR="00D65971" w:rsidRPr="00FC4961">
        <w:rPr>
          <w:rFonts w:asciiTheme="majorHAnsi" w:hAnsiTheme="majorHAnsi" w:cstheme="majorHAnsi"/>
          <w:sz w:val="22"/>
          <w:szCs w:val="22"/>
        </w:rPr>
        <w:t xml:space="preserve"> up used copies, rent, </w:t>
      </w:r>
      <w:r w:rsidR="001F631D" w:rsidRPr="00FC4961">
        <w:rPr>
          <w:rFonts w:asciiTheme="majorHAnsi" w:hAnsiTheme="majorHAnsi" w:cstheme="majorHAnsi"/>
          <w:sz w:val="22"/>
          <w:szCs w:val="22"/>
        </w:rPr>
        <w:t xml:space="preserve">kindle, </w:t>
      </w:r>
      <w:r w:rsidR="00D65971" w:rsidRPr="00FC4961">
        <w:rPr>
          <w:rFonts w:asciiTheme="majorHAnsi" w:hAnsiTheme="majorHAnsi" w:cstheme="majorHAnsi"/>
          <w:sz w:val="22"/>
          <w:szCs w:val="22"/>
        </w:rPr>
        <w:t>whatever, as long as you can have access</w:t>
      </w:r>
      <w:r w:rsidR="001F631D" w:rsidRPr="00FC4961">
        <w:rPr>
          <w:rFonts w:asciiTheme="majorHAnsi" w:hAnsiTheme="majorHAnsi" w:cstheme="majorHAnsi"/>
          <w:sz w:val="22"/>
          <w:szCs w:val="22"/>
        </w:rPr>
        <w:t xml:space="preserve"> to the text. In addition, if you are interested, I can put out a call to former students.</w:t>
      </w:r>
    </w:p>
    <w:p w14:paraId="1ED98FE7" w14:textId="1B724658" w:rsidR="00261FAC" w:rsidRPr="00FC4961" w:rsidRDefault="00261FAC" w:rsidP="006567AE">
      <w:pPr>
        <w:rPr>
          <w:rFonts w:asciiTheme="majorHAnsi" w:hAnsiTheme="majorHAnsi" w:cstheme="majorHAnsi"/>
          <w:sz w:val="22"/>
          <w:szCs w:val="22"/>
        </w:rPr>
      </w:pPr>
    </w:p>
    <w:p w14:paraId="3B18F601" w14:textId="77777777" w:rsidR="00E92E1F" w:rsidRPr="00FC4961" w:rsidRDefault="00E92E1F" w:rsidP="00824172">
      <w:pPr>
        <w:pStyle w:val="ListParagraph"/>
        <w:rPr>
          <w:rFonts w:asciiTheme="majorHAnsi" w:hAnsiTheme="majorHAnsi" w:cstheme="majorHAnsi"/>
          <w:sz w:val="22"/>
          <w:szCs w:val="22"/>
        </w:rPr>
      </w:pPr>
      <w:r w:rsidRPr="00FC4961">
        <w:rPr>
          <w:rFonts w:asciiTheme="majorHAnsi" w:hAnsiTheme="majorHAnsi" w:cstheme="majorHAnsi"/>
          <w:b/>
          <w:bCs/>
          <w:sz w:val="22"/>
          <w:szCs w:val="22"/>
        </w:rPr>
        <w:t>Required:</w:t>
      </w:r>
      <w:r w:rsidRPr="00FC4961">
        <w:rPr>
          <w:rFonts w:asciiTheme="majorHAnsi" w:hAnsiTheme="majorHAnsi" w:cstheme="majorHAnsi"/>
          <w:sz w:val="22"/>
          <w:szCs w:val="22"/>
        </w:rPr>
        <w:t xml:space="preserve"> </w:t>
      </w:r>
    </w:p>
    <w:p w14:paraId="728C9254" w14:textId="4ADC8A54" w:rsidR="00261FAC" w:rsidRPr="00FC4961" w:rsidRDefault="00261FAC" w:rsidP="00E92E1F">
      <w:pPr>
        <w:pStyle w:val="ListParagraph"/>
        <w:rPr>
          <w:rFonts w:asciiTheme="majorHAnsi" w:hAnsiTheme="majorHAnsi" w:cstheme="majorHAnsi"/>
          <w:sz w:val="22"/>
          <w:szCs w:val="22"/>
        </w:rPr>
      </w:pPr>
      <w:r w:rsidRPr="00FC4961">
        <w:rPr>
          <w:rFonts w:asciiTheme="majorHAnsi" w:hAnsiTheme="majorHAnsi" w:cstheme="majorHAnsi"/>
          <w:sz w:val="22"/>
          <w:szCs w:val="22"/>
        </w:rPr>
        <w:t>Inglis, D. with Thorpe, C. (2019). A</w:t>
      </w:r>
      <w:r w:rsidRPr="00FC4961">
        <w:rPr>
          <w:rFonts w:asciiTheme="majorHAnsi" w:hAnsiTheme="majorHAnsi" w:cstheme="majorHAnsi"/>
          <w:i/>
          <w:iCs/>
          <w:sz w:val="22"/>
          <w:szCs w:val="22"/>
        </w:rPr>
        <w:t>n invitation to social theory</w:t>
      </w:r>
      <w:r w:rsidRPr="00FC4961">
        <w:rPr>
          <w:rFonts w:asciiTheme="majorHAnsi" w:hAnsiTheme="majorHAnsi" w:cstheme="majorHAnsi"/>
          <w:sz w:val="22"/>
          <w:szCs w:val="22"/>
        </w:rPr>
        <w:t>. (2</w:t>
      </w:r>
      <w:r w:rsidRPr="00FC4961">
        <w:rPr>
          <w:rFonts w:asciiTheme="majorHAnsi" w:hAnsiTheme="majorHAnsi" w:cstheme="majorHAnsi"/>
          <w:sz w:val="22"/>
          <w:szCs w:val="22"/>
          <w:vertAlign w:val="superscript"/>
        </w:rPr>
        <w:t>nd</w:t>
      </w:r>
      <w:r w:rsidRPr="00FC4961">
        <w:rPr>
          <w:rFonts w:asciiTheme="majorHAnsi" w:hAnsiTheme="majorHAnsi" w:cstheme="majorHAnsi"/>
          <w:sz w:val="22"/>
          <w:szCs w:val="22"/>
        </w:rPr>
        <w:t xml:space="preserve"> ed.). Polity Press. </w:t>
      </w:r>
    </w:p>
    <w:p w14:paraId="42DB3F09" w14:textId="77777777" w:rsidR="00824172" w:rsidRPr="00FC4961" w:rsidRDefault="00824172" w:rsidP="00E92E1F">
      <w:pPr>
        <w:pStyle w:val="ListParagraph"/>
        <w:rPr>
          <w:rFonts w:asciiTheme="majorHAnsi" w:hAnsiTheme="majorHAnsi" w:cstheme="majorHAnsi"/>
          <w:sz w:val="22"/>
          <w:szCs w:val="22"/>
        </w:rPr>
      </w:pPr>
    </w:p>
    <w:p w14:paraId="734BCB19" w14:textId="65BFDB66" w:rsidR="00C56571" w:rsidRPr="00FC4961" w:rsidRDefault="00824172" w:rsidP="0087324A">
      <w:pPr>
        <w:pStyle w:val="ListParagraph"/>
        <w:rPr>
          <w:rFonts w:asciiTheme="majorHAnsi" w:hAnsiTheme="majorHAnsi" w:cstheme="majorHAnsi"/>
          <w:sz w:val="22"/>
          <w:szCs w:val="22"/>
        </w:rPr>
      </w:pPr>
      <w:r w:rsidRPr="00FC4961">
        <w:rPr>
          <w:rFonts w:asciiTheme="majorHAnsi" w:hAnsiTheme="majorHAnsi" w:cstheme="majorHAnsi"/>
          <w:sz w:val="22"/>
          <w:szCs w:val="22"/>
        </w:rPr>
        <w:t xml:space="preserve">This is not an easy read, so </w:t>
      </w:r>
      <w:r w:rsidR="00FC39EC">
        <w:rPr>
          <w:rFonts w:asciiTheme="majorHAnsi" w:hAnsiTheme="majorHAnsi" w:cstheme="majorHAnsi"/>
          <w:sz w:val="22"/>
          <w:szCs w:val="22"/>
        </w:rPr>
        <w:t xml:space="preserve">rather than focusing on many multiple readings, </w:t>
      </w:r>
      <w:r w:rsidRPr="00FC4961">
        <w:rPr>
          <w:rFonts w:asciiTheme="majorHAnsi" w:hAnsiTheme="majorHAnsi" w:cstheme="majorHAnsi"/>
          <w:sz w:val="22"/>
          <w:szCs w:val="22"/>
        </w:rPr>
        <w:t>we will spend more time on each chapter</w:t>
      </w:r>
      <w:r w:rsidR="0087324A" w:rsidRPr="00FC4961">
        <w:rPr>
          <w:rFonts w:asciiTheme="majorHAnsi" w:hAnsiTheme="majorHAnsi" w:cstheme="majorHAnsi"/>
          <w:sz w:val="22"/>
          <w:szCs w:val="22"/>
        </w:rPr>
        <w:t>.</w:t>
      </w:r>
      <w:r w:rsidRPr="00FC4961">
        <w:rPr>
          <w:rFonts w:asciiTheme="majorHAnsi" w:hAnsiTheme="majorHAnsi" w:cstheme="majorHAnsi"/>
          <w:sz w:val="22"/>
          <w:szCs w:val="22"/>
        </w:rPr>
        <w:t xml:space="preserve"> Module links can help. Most Module </w:t>
      </w:r>
      <w:r w:rsidR="00FC39EC">
        <w:rPr>
          <w:rFonts w:asciiTheme="majorHAnsi" w:hAnsiTheme="majorHAnsi" w:cstheme="majorHAnsi"/>
          <w:sz w:val="22"/>
          <w:szCs w:val="22"/>
        </w:rPr>
        <w:t>links that I put up</w:t>
      </w:r>
      <w:r w:rsidRPr="00FC4961">
        <w:rPr>
          <w:rFonts w:asciiTheme="majorHAnsi" w:hAnsiTheme="majorHAnsi" w:cstheme="majorHAnsi"/>
          <w:sz w:val="22"/>
          <w:szCs w:val="22"/>
        </w:rPr>
        <w:t xml:space="preserve"> are optional. </w:t>
      </w:r>
      <w:r w:rsidR="00FC39EC">
        <w:rPr>
          <w:rFonts w:asciiTheme="majorHAnsi" w:hAnsiTheme="majorHAnsi" w:cstheme="majorHAnsi"/>
          <w:sz w:val="22"/>
          <w:szCs w:val="22"/>
        </w:rPr>
        <w:t xml:space="preserve">You are encouraged to </w:t>
      </w:r>
      <w:proofErr w:type="spellStart"/>
      <w:r w:rsidR="00FC39EC">
        <w:rPr>
          <w:rFonts w:asciiTheme="majorHAnsi" w:hAnsiTheme="majorHAnsi" w:cstheme="majorHAnsi"/>
          <w:sz w:val="22"/>
          <w:szCs w:val="22"/>
        </w:rPr>
        <w:t>you’re</w:t>
      </w:r>
      <w:proofErr w:type="spellEnd"/>
      <w:r w:rsidR="00FC39EC">
        <w:rPr>
          <w:rFonts w:asciiTheme="majorHAnsi" w:hAnsiTheme="majorHAnsi" w:cstheme="majorHAnsi"/>
          <w:sz w:val="22"/>
          <w:szCs w:val="22"/>
        </w:rPr>
        <w:t xml:space="preserve"> your own. </w:t>
      </w:r>
      <w:r w:rsidRPr="00FC4961">
        <w:rPr>
          <w:rFonts w:asciiTheme="majorHAnsi" w:hAnsiTheme="majorHAnsi" w:cstheme="majorHAnsi"/>
          <w:sz w:val="22"/>
          <w:szCs w:val="22"/>
        </w:rPr>
        <w:t xml:space="preserve">Looking forward to peer-reviewed links. </w:t>
      </w:r>
    </w:p>
    <w:p w14:paraId="5D80E156" w14:textId="77777777" w:rsidR="00C56571" w:rsidRPr="00FC4961" w:rsidRDefault="00C56571" w:rsidP="00C56571">
      <w:pPr>
        <w:rPr>
          <w:rFonts w:asciiTheme="majorHAnsi" w:hAnsiTheme="majorHAnsi" w:cstheme="majorHAnsi"/>
          <w:sz w:val="22"/>
          <w:szCs w:val="22"/>
        </w:rPr>
      </w:pPr>
    </w:p>
    <w:p w14:paraId="367755C6" w14:textId="4811E9B4" w:rsidR="00C56571" w:rsidRPr="00FC4961" w:rsidRDefault="00C56571" w:rsidP="0042708F">
      <w:pPr>
        <w:ind w:left="720"/>
        <w:rPr>
          <w:rFonts w:asciiTheme="majorHAnsi" w:hAnsiTheme="majorHAnsi" w:cstheme="majorHAnsi"/>
          <w:b/>
          <w:bCs/>
          <w:sz w:val="22"/>
          <w:szCs w:val="22"/>
        </w:rPr>
      </w:pPr>
      <w:r w:rsidRPr="00FC4961">
        <w:rPr>
          <w:rFonts w:asciiTheme="majorHAnsi" w:hAnsiTheme="majorHAnsi" w:cstheme="majorHAnsi"/>
          <w:b/>
          <w:bCs/>
          <w:sz w:val="22"/>
          <w:szCs w:val="22"/>
        </w:rPr>
        <w:t>Recommended</w:t>
      </w:r>
      <w:r w:rsidR="0087324A" w:rsidRPr="00FC4961">
        <w:rPr>
          <w:rFonts w:asciiTheme="majorHAnsi" w:hAnsiTheme="majorHAnsi" w:cstheme="majorHAnsi"/>
          <w:b/>
          <w:bCs/>
          <w:sz w:val="22"/>
          <w:szCs w:val="22"/>
        </w:rPr>
        <w:t>:</w:t>
      </w:r>
    </w:p>
    <w:p w14:paraId="2466ACD8" w14:textId="53968194" w:rsidR="00C56571" w:rsidRPr="00FC4961" w:rsidRDefault="00C56571" w:rsidP="000818E1">
      <w:pPr>
        <w:ind w:left="720"/>
        <w:rPr>
          <w:rFonts w:asciiTheme="majorHAnsi" w:hAnsiTheme="majorHAnsi" w:cstheme="majorHAnsi"/>
          <w:sz w:val="22"/>
          <w:szCs w:val="22"/>
        </w:rPr>
      </w:pPr>
      <w:r w:rsidRPr="00FC4961">
        <w:rPr>
          <w:rFonts w:asciiTheme="majorHAnsi" w:hAnsiTheme="majorHAnsi" w:cstheme="majorHAnsi"/>
          <w:sz w:val="22"/>
          <w:szCs w:val="22"/>
        </w:rPr>
        <w:t xml:space="preserve">Jacobs, A.J. (2018). </w:t>
      </w:r>
      <w:r w:rsidRPr="00FC4961">
        <w:rPr>
          <w:rFonts w:asciiTheme="majorHAnsi" w:hAnsiTheme="majorHAnsi" w:cstheme="majorHAnsi"/>
          <w:i/>
          <w:sz w:val="22"/>
          <w:szCs w:val="22"/>
        </w:rPr>
        <w:t>Thanks a thousand: A gratitude journey</w:t>
      </w:r>
      <w:r w:rsidRPr="00FC4961">
        <w:rPr>
          <w:rFonts w:asciiTheme="majorHAnsi" w:hAnsiTheme="majorHAnsi" w:cstheme="majorHAnsi"/>
          <w:sz w:val="22"/>
          <w:szCs w:val="22"/>
        </w:rPr>
        <w:t xml:space="preserve">. TED Books. Simon &amp; Schuster. </w:t>
      </w:r>
      <w:r w:rsidR="00782220">
        <w:rPr>
          <w:rFonts w:asciiTheme="majorHAnsi" w:hAnsiTheme="majorHAnsi" w:cstheme="majorHAnsi"/>
          <w:sz w:val="22"/>
          <w:szCs w:val="22"/>
        </w:rPr>
        <w:t>( A</w:t>
      </w:r>
      <w:r w:rsidR="00782220" w:rsidRPr="00FC4961">
        <w:rPr>
          <w:rFonts w:asciiTheme="majorHAnsi" w:hAnsiTheme="majorHAnsi" w:cstheme="majorHAnsi"/>
          <w:sz w:val="22"/>
          <w:szCs w:val="22"/>
        </w:rPr>
        <w:t xml:space="preserve"> lot of </w:t>
      </w:r>
      <w:r w:rsidR="00782220">
        <w:rPr>
          <w:rFonts w:asciiTheme="majorHAnsi" w:hAnsiTheme="majorHAnsi" w:cstheme="majorHAnsi"/>
          <w:sz w:val="22"/>
          <w:szCs w:val="22"/>
        </w:rPr>
        <w:t xml:space="preserve">free related </w:t>
      </w:r>
      <w:r w:rsidR="00782220" w:rsidRPr="00FC4961">
        <w:rPr>
          <w:rFonts w:asciiTheme="majorHAnsi" w:hAnsiTheme="majorHAnsi" w:cstheme="majorHAnsi"/>
          <w:sz w:val="22"/>
          <w:szCs w:val="22"/>
        </w:rPr>
        <w:t>videos are available on YouTube</w:t>
      </w:r>
      <w:r w:rsidR="00782220">
        <w:rPr>
          <w:rFonts w:asciiTheme="majorHAnsi" w:hAnsiTheme="majorHAnsi" w:cstheme="majorHAnsi"/>
          <w:sz w:val="22"/>
          <w:szCs w:val="22"/>
        </w:rPr>
        <w:t xml:space="preserve">. </w:t>
      </w:r>
      <w:r w:rsidR="00782220" w:rsidRPr="00FC4961">
        <w:rPr>
          <w:rFonts w:asciiTheme="majorHAnsi" w:hAnsiTheme="majorHAnsi" w:cstheme="majorHAnsi"/>
          <w:sz w:val="22"/>
          <w:szCs w:val="22"/>
        </w:rPr>
        <w:t>Will be familiar to some who already have the book</w:t>
      </w:r>
      <w:r w:rsidR="00782220">
        <w:rPr>
          <w:rFonts w:asciiTheme="majorHAnsi" w:hAnsiTheme="majorHAnsi" w:cstheme="majorHAnsi"/>
          <w:sz w:val="22"/>
          <w:szCs w:val="22"/>
        </w:rPr>
        <w:t>.</w:t>
      </w:r>
      <w:r w:rsidR="00782220" w:rsidRPr="00FC4961">
        <w:rPr>
          <w:rFonts w:asciiTheme="majorHAnsi" w:hAnsiTheme="majorHAnsi" w:cstheme="majorHAnsi"/>
          <w:sz w:val="22"/>
          <w:szCs w:val="22"/>
        </w:rPr>
        <w:t xml:space="preserve"> </w:t>
      </w:r>
      <w:r w:rsidR="00782220">
        <w:rPr>
          <w:rFonts w:asciiTheme="majorHAnsi" w:hAnsiTheme="majorHAnsi" w:cstheme="majorHAnsi"/>
          <w:sz w:val="22"/>
          <w:szCs w:val="22"/>
        </w:rPr>
        <w:t>This s</w:t>
      </w:r>
      <w:r w:rsidR="00B74DFF" w:rsidRPr="00FC4961">
        <w:rPr>
          <w:rFonts w:asciiTheme="majorHAnsi" w:hAnsiTheme="majorHAnsi" w:cstheme="majorHAnsi"/>
          <w:sz w:val="22"/>
          <w:szCs w:val="22"/>
        </w:rPr>
        <w:t>hifts a bit from pyramid</w:t>
      </w:r>
      <w:r w:rsidR="00782220">
        <w:rPr>
          <w:rFonts w:asciiTheme="majorHAnsi" w:hAnsiTheme="majorHAnsi" w:cstheme="majorHAnsi"/>
          <w:sz w:val="22"/>
          <w:szCs w:val="22"/>
        </w:rPr>
        <w:t xml:space="preserve"> to chain</w:t>
      </w:r>
      <w:r w:rsidR="00B74DFF" w:rsidRPr="00FC4961">
        <w:rPr>
          <w:rFonts w:asciiTheme="majorHAnsi" w:hAnsiTheme="majorHAnsi" w:cstheme="majorHAnsi"/>
          <w:sz w:val="22"/>
          <w:szCs w:val="22"/>
        </w:rPr>
        <w:t xml:space="preserve"> economies. Very important because it may r</w:t>
      </w:r>
      <w:r w:rsidR="00F814C5" w:rsidRPr="00FC4961">
        <w:rPr>
          <w:rFonts w:asciiTheme="majorHAnsi" w:hAnsiTheme="majorHAnsi" w:cstheme="majorHAnsi"/>
          <w:sz w:val="22"/>
          <w:szCs w:val="22"/>
        </w:rPr>
        <w:t xml:space="preserve">eframe what it means to be essential – </w:t>
      </w:r>
      <w:r w:rsidRPr="00FC4961">
        <w:rPr>
          <w:rFonts w:asciiTheme="majorHAnsi" w:hAnsiTheme="majorHAnsi" w:cstheme="majorHAnsi"/>
          <w:sz w:val="22"/>
          <w:szCs w:val="22"/>
        </w:rPr>
        <w:t>demonstrates</w:t>
      </w:r>
      <w:r w:rsidR="00F814C5" w:rsidRPr="00FC4961">
        <w:rPr>
          <w:rFonts w:asciiTheme="majorHAnsi" w:hAnsiTheme="majorHAnsi" w:cstheme="majorHAnsi"/>
          <w:sz w:val="22"/>
          <w:szCs w:val="22"/>
        </w:rPr>
        <w:t xml:space="preserve"> </w:t>
      </w:r>
      <w:r w:rsidRPr="00FC4961">
        <w:rPr>
          <w:rFonts w:asciiTheme="majorHAnsi" w:hAnsiTheme="majorHAnsi" w:cstheme="majorHAnsi"/>
          <w:sz w:val="22"/>
          <w:szCs w:val="22"/>
        </w:rPr>
        <w:t xml:space="preserve">issues of interdependence in trade – education and </w:t>
      </w:r>
      <w:r w:rsidR="00F814C5" w:rsidRPr="00FC4961">
        <w:rPr>
          <w:rFonts w:asciiTheme="majorHAnsi" w:hAnsiTheme="majorHAnsi" w:cstheme="majorHAnsi"/>
          <w:sz w:val="22"/>
          <w:szCs w:val="22"/>
        </w:rPr>
        <w:t xml:space="preserve">a chain </w:t>
      </w:r>
      <w:r w:rsidRPr="00FC4961">
        <w:rPr>
          <w:rFonts w:asciiTheme="majorHAnsi" w:hAnsiTheme="majorHAnsi" w:cstheme="majorHAnsi"/>
          <w:sz w:val="22"/>
          <w:szCs w:val="22"/>
        </w:rPr>
        <w:t>economy</w:t>
      </w:r>
      <w:r w:rsidR="00782220">
        <w:rPr>
          <w:rFonts w:asciiTheme="majorHAnsi" w:hAnsiTheme="majorHAnsi" w:cstheme="majorHAnsi"/>
          <w:sz w:val="22"/>
          <w:szCs w:val="22"/>
        </w:rPr>
        <w:t xml:space="preserve">. </w:t>
      </w:r>
      <w:r w:rsidR="00F814C5" w:rsidRPr="00FC4961">
        <w:rPr>
          <w:rFonts w:asciiTheme="majorHAnsi" w:hAnsiTheme="majorHAnsi" w:cstheme="majorHAnsi"/>
          <w:sz w:val="22"/>
          <w:szCs w:val="22"/>
        </w:rPr>
        <w:t>This time the gratitude trail will be more formalized to show education</w:t>
      </w:r>
      <w:r w:rsidR="00404A7B">
        <w:rPr>
          <w:rFonts w:asciiTheme="majorHAnsi" w:hAnsiTheme="majorHAnsi" w:cstheme="majorHAnsi"/>
          <w:sz w:val="22"/>
          <w:szCs w:val="22"/>
        </w:rPr>
        <w:t>,</w:t>
      </w:r>
      <w:r w:rsidR="00F814C5" w:rsidRPr="00FC4961">
        <w:rPr>
          <w:rFonts w:asciiTheme="majorHAnsi" w:hAnsiTheme="majorHAnsi" w:cstheme="majorHAnsi"/>
          <w:sz w:val="22"/>
          <w:szCs w:val="22"/>
        </w:rPr>
        <w:t xml:space="preserve"> globalization</w:t>
      </w:r>
      <w:r w:rsidR="00404A7B">
        <w:rPr>
          <w:rFonts w:asciiTheme="majorHAnsi" w:hAnsiTheme="majorHAnsi" w:cstheme="majorHAnsi"/>
          <w:sz w:val="22"/>
          <w:szCs w:val="22"/>
        </w:rPr>
        <w:t xml:space="preserve"> and the political economy</w:t>
      </w:r>
      <w:r w:rsidR="00782220">
        <w:rPr>
          <w:rFonts w:asciiTheme="majorHAnsi" w:hAnsiTheme="majorHAnsi" w:cstheme="majorHAnsi"/>
          <w:sz w:val="22"/>
          <w:szCs w:val="22"/>
        </w:rPr>
        <w:t>.)</w:t>
      </w:r>
    </w:p>
    <w:p w14:paraId="13513F74" w14:textId="77777777" w:rsidR="00824172" w:rsidRPr="00FC4961" w:rsidRDefault="00824172" w:rsidP="0087324A">
      <w:pPr>
        <w:rPr>
          <w:rFonts w:asciiTheme="majorHAnsi" w:hAnsiTheme="majorHAnsi" w:cstheme="majorHAnsi"/>
          <w:sz w:val="22"/>
          <w:szCs w:val="22"/>
        </w:rPr>
      </w:pPr>
    </w:p>
    <w:p w14:paraId="602BDA94" w14:textId="6E7FACA6" w:rsidR="00E92E1F" w:rsidRDefault="00E92E1F" w:rsidP="00404A7B">
      <w:pPr>
        <w:autoSpaceDE w:val="0"/>
        <w:autoSpaceDN w:val="0"/>
        <w:adjustRightInd w:val="0"/>
        <w:ind w:firstLine="720"/>
        <w:rPr>
          <w:rFonts w:asciiTheme="majorHAnsi" w:hAnsiTheme="majorHAnsi" w:cstheme="majorHAnsi"/>
          <w:b/>
          <w:bCs/>
          <w:sz w:val="22"/>
          <w:szCs w:val="22"/>
        </w:rPr>
      </w:pPr>
      <w:r w:rsidRPr="00FC4961">
        <w:rPr>
          <w:rFonts w:asciiTheme="majorHAnsi" w:hAnsiTheme="majorHAnsi" w:cstheme="majorHAnsi"/>
          <w:b/>
          <w:bCs/>
          <w:sz w:val="22"/>
          <w:szCs w:val="22"/>
        </w:rPr>
        <w:t xml:space="preserve">Other materials </w:t>
      </w:r>
      <w:r w:rsidR="00824172" w:rsidRPr="00FC4961">
        <w:rPr>
          <w:rFonts w:asciiTheme="majorHAnsi" w:hAnsiTheme="majorHAnsi" w:cstheme="majorHAnsi"/>
          <w:b/>
          <w:bCs/>
          <w:sz w:val="22"/>
          <w:szCs w:val="22"/>
        </w:rPr>
        <w:t>in Modules on Canvas</w:t>
      </w:r>
      <w:r w:rsidRPr="00FC4961">
        <w:rPr>
          <w:rFonts w:asciiTheme="majorHAnsi" w:hAnsiTheme="majorHAnsi" w:cstheme="majorHAnsi"/>
          <w:b/>
          <w:bCs/>
          <w:sz w:val="22"/>
          <w:szCs w:val="22"/>
        </w:rPr>
        <w:t>.</w:t>
      </w:r>
    </w:p>
    <w:p w14:paraId="330F4967" w14:textId="77777777" w:rsidR="00404A7B" w:rsidRPr="00FC4961" w:rsidRDefault="00404A7B" w:rsidP="00404A7B">
      <w:pPr>
        <w:autoSpaceDE w:val="0"/>
        <w:autoSpaceDN w:val="0"/>
        <w:adjustRightInd w:val="0"/>
        <w:ind w:firstLine="720"/>
        <w:rPr>
          <w:rFonts w:asciiTheme="majorHAnsi" w:hAnsiTheme="majorHAnsi" w:cstheme="majorHAnsi"/>
          <w:b/>
          <w:bCs/>
          <w:sz w:val="22"/>
          <w:szCs w:val="22"/>
        </w:rPr>
      </w:pPr>
    </w:p>
    <w:p w14:paraId="4CBA18CE" w14:textId="216EDDE2" w:rsidR="00404A7B" w:rsidRPr="00782220" w:rsidRDefault="00404A7B" w:rsidP="00782220">
      <w:pPr>
        <w:autoSpaceDE w:val="0"/>
        <w:autoSpaceDN w:val="0"/>
        <w:adjustRightInd w:val="0"/>
        <w:jc w:val="center"/>
        <w:rPr>
          <w:rFonts w:asciiTheme="majorHAnsi" w:hAnsiTheme="majorHAnsi" w:cstheme="majorHAnsi"/>
          <w:b/>
          <w:bCs/>
          <w:sz w:val="22"/>
          <w:szCs w:val="22"/>
        </w:rPr>
      </w:pPr>
      <w:r w:rsidRPr="00EC6FDF">
        <w:rPr>
          <w:rFonts w:asciiTheme="majorHAnsi" w:hAnsiTheme="majorHAnsi" w:cstheme="majorHAnsi"/>
          <w:b/>
          <w:bCs/>
          <w:sz w:val="22"/>
          <w:szCs w:val="22"/>
        </w:rPr>
        <w:t>MONTHLY TOPICS</w:t>
      </w:r>
    </w:p>
    <w:p w14:paraId="5B980E08" w14:textId="77777777" w:rsidR="009618F8" w:rsidRPr="00FC4961" w:rsidRDefault="009618F8" w:rsidP="009618F8">
      <w:pPr>
        <w:rPr>
          <w:rFonts w:asciiTheme="majorHAnsi" w:hAnsiTheme="majorHAnsi" w:cstheme="majorHAnsi"/>
          <w:sz w:val="22"/>
          <w:szCs w:val="22"/>
        </w:rPr>
      </w:pPr>
      <w:r>
        <w:rPr>
          <w:rFonts w:asciiTheme="majorHAnsi" w:hAnsiTheme="majorHAnsi" w:cstheme="majorHAnsi"/>
          <w:b/>
          <w:bCs/>
          <w:i/>
          <w:iCs/>
          <w:sz w:val="22"/>
          <w:szCs w:val="22"/>
        </w:rPr>
        <w:t>The monthly topics are still in draft form until I hear more about this class’s interests</w:t>
      </w:r>
    </w:p>
    <w:p w14:paraId="746B6B90" w14:textId="4FF5FE4E" w:rsidR="00404A7B" w:rsidRPr="00FC4961" w:rsidRDefault="00404A7B" w:rsidP="00404A7B">
      <w:pPr>
        <w:autoSpaceDE w:val="0"/>
        <w:autoSpaceDN w:val="0"/>
        <w:adjustRightInd w:val="0"/>
        <w:rPr>
          <w:rFonts w:asciiTheme="majorHAnsi" w:hAnsiTheme="majorHAnsi" w:cstheme="majorHAnsi"/>
          <w:b/>
          <w:bCs/>
          <w:i/>
          <w:iCs/>
          <w:sz w:val="22"/>
          <w:szCs w:val="22"/>
        </w:rPr>
      </w:pPr>
    </w:p>
    <w:p w14:paraId="0D6D423A" w14:textId="394F0D84" w:rsidR="00E92E1F" w:rsidRDefault="00E92E1F" w:rsidP="00E92E1F">
      <w:pPr>
        <w:numPr>
          <w:ilvl w:val="0"/>
          <w:numId w:val="6"/>
        </w:numPr>
        <w:autoSpaceDE w:val="0"/>
        <w:autoSpaceDN w:val="0"/>
        <w:adjustRightInd w:val="0"/>
        <w:ind w:left="0" w:firstLine="0"/>
        <w:rPr>
          <w:rFonts w:asciiTheme="majorHAnsi" w:hAnsiTheme="majorHAnsi" w:cstheme="majorHAnsi"/>
          <w:b/>
          <w:bCs/>
          <w:i/>
          <w:iCs/>
          <w:sz w:val="22"/>
          <w:szCs w:val="22"/>
        </w:rPr>
      </w:pPr>
      <w:r w:rsidRPr="00FC4961">
        <w:rPr>
          <w:rFonts w:asciiTheme="majorHAnsi" w:hAnsiTheme="majorHAnsi" w:cstheme="majorHAnsi"/>
          <w:b/>
          <w:bCs/>
          <w:i/>
          <w:iCs/>
          <w:sz w:val="22"/>
          <w:szCs w:val="22"/>
        </w:rPr>
        <w:t xml:space="preserve">January – </w:t>
      </w:r>
      <w:r w:rsidR="00AE6AB8" w:rsidRPr="00FC4961">
        <w:rPr>
          <w:rFonts w:asciiTheme="majorHAnsi" w:hAnsiTheme="majorHAnsi" w:cstheme="majorHAnsi"/>
          <w:b/>
          <w:bCs/>
          <w:i/>
          <w:iCs/>
          <w:sz w:val="22"/>
          <w:szCs w:val="22"/>
        </w:rPr>
        <w:t xml:space="preserve">Meaning – </w:t>
      </w:r>
      <w:r w:rsidRPr="00FC4961">
        <w:rPr>
          <w:rFonts w:asciiTheme="majorHAnsi" w:hAnsiTheme="majorHAnsi" w:cstheme="majorHAnsi"/>
          <w:b/>
          <w:bCs/>
          <w:i/>
          <w:iCs/>
          <w:sz w:val="22"/>
          <w:szCs w:val="22"/>
        </w:rPr>
        <w:t xml:space="preserve">How can social theories help us better understand what is essential? </w:t>
      </w:r>
    </w:p>
    <w:p w14:paraId="28C654F3" w14:textId="77777777" w:rsidR="00404A7B" w:rsidRPr="00FC4961" w:rsidRDefault="00404A7B" w:rsidP="00E92E1F">
      <w:pPr>
        <w:numPr>
          <w:ilvl w:val="0"/>
          <w:numId w:val="6"/>
        </w:numPr>
        <w:autoSpaceDE w:val="0"/>
        <w:autoSpaceDN w:val="0"/>
        <w:adjustRightInd w:val="0"/>
        <w:ind w:left="0" w:firstLine="0"/>
        <w:rPr>
          <w:rFonts w:asciiTheme="majorHAnsi" w:hAnsiTheme="majorHAnsi" w:cstheme="majorHAnsi"/>
          <w:b/>
          <w:bCs/>
          <w:i/>
          <w:iCs/>
          <w:sz w:val="22"/>
          <w:szCs w:val="22"/>
        </w:rPr>
      </w:pPr>
    </w:p>
    <w:p w14:paraId="3904217A" w14:textId="77777777" w:rsidR="006733EA" w:rsidRPr="00FC4961" w:rsidRDefault="00E92E1F" w:rsidP="006733EA">
      <w:pPr>
        <w:pStyle w:val="ListParagraph"/>
        <w:numPr>
          <w:ilvl w:val="0"/>
          <w:numId w:val="42"/>
        </w:numPr>
        <w:autoSpaceDE w:val="0"/>
        <w:autoSpaceDN w:val="0"/>
        <w:adjustRightInd w:val="0"/>
        <w:rPr>
          <w:rFonts w:asciiTheme="majorHAnsi" w:hAnsiTheme="majorHAnsi" w:cstheme="majorHAnsi"/>
          <w:sz w:val="22"/>
          <w:szCs w:val="22"/>
        </w:rPr>
      </w:pPr>
      <w:r w:rsidRPr="00FC4961">
        <w:rPr>
          <w:rFonts w:asciiTheme="majorHAnsi" w:hAnsiTheme="majorHAnsi" w:cstheme="majorHAnsi"/>
          <w:sz w:val="22"/>
          <w:szCs w:val="22"/>
        </w:rPr>
        <w:t>Development and framing</w:t>
      </w:r>
      <w:r w:rsidR="006F5862" w:rsidRPr="00FC4961">
        <w:rPr>
          <w:rFonts w:asciiTheme="majorHAnsi" w:hAnsiTheme="majorHAnsi" w:cstheme="majorHAnsi"/>
          <w:sz w:val="22"/>
          <w:szCs w:val="22"/>
        </w:rPr>
        <w:t xml:space="preserve">: Social Theories can help us make sense of the wickedly complex conditions around us </w:t>
      </w:r>
    </w:p>
    <w:p w14:paraId="01BBC45F" w14:textId="68DBB977" w:rsidR="006733EA" w:rsidRDefault="006F5862" w:rsidP="006733EA">
      <w:pPr>
        <w:pStyle w:val="ListParagraph"/>
        <w:numPr>
          <w:ilvl w:val="0"/>
          <w:numId w:val="42"/>
        </w:numPr>
        <w:autoSpaceDE w:val="0"/>
        <w:autoSpaceDN w:val="0"/>
        <w:adjustRightInd w:val="0"/>
        <w:rPr>
          <w:rFonts w:asciiTheme="majorHAnsi" w:hAnsiTheme="majorHAnsi" w:cstheme="majorHAnsi"/>
          <w:sz w:val="22"/>
          <w:szCs w:val="22"/>
        </w:rPr>
      </w:pPr>
      <w:r w:rsidRPr="00FC4961">
        <w:rPr>
          <w:rFonts w:asciiTheme="majorHAnsi" w:hAnsiTheme="majorHAnsi" w:cstheme="majorHAnsi"/>
          <w:sz w:val="22"/>
          <w:szCs w:val="22"/>
        </w:rPr>
        <w:t>Development and mapping: Social Theories help us negotiate multiple differences</w:t>
      </w:r>
      <w:r w:rsidR="00872DEA" w:rsidRPr="00FC4961">
        <w:rPr>
          <w:rFonts w:asciiTheme="majorHAnsi" w:hAnsiTheme="majorHAnsi" w:cstheme="majorHAnsi"/>
          <w:sz w:val="22"/>
          <w:szCs w:val="22"/>
        </w:rPr>
        <w:t xml:space="preserve"> in a globalizing world</w:t>
      </w:r>
      <w:r w:rsidRPr="00FC4961">
        <w:rPr>
          <w:rFonts w:asciiTheme="majorHAnsi" w:hAnsiTheme="majorHAnsi" w:cstheme="majorHAnsi"/>
          <w:sz w:val="22"/>
          <w:szCs w:val="22"/>
        </w:rPr>
        <w:t>: Gratitude trails (six degrees) and chain economies</w:t>
      </w:r>
    </w:p>
    <w:p w14:paraId="5067009E" w14:textId="77777777" w:rsidR="00C543DE" w:rsidRPr="00FC4961" w:rsidRDefault="00C543DE" w:rsidP="00C543DE">
      <w:pPr>
        <w:pStyle w:val="ListParagraph"/>
        <w:autoSpaceDE w:val="0"/>
        <w:autoSpaceDN w:val="0"/>
        <w:adjustRightInd w:val="0"/>
        <w:rPr>
          <w:rFonts w:asciiTheme="majorHAnsi" w:hAnsiTheme="majorHAnsi" w:cstheme="majorHAnsi"/>
          <w:sz w:val="22"/>
          <w:szCs w:val="22"/>
        </w:rPr>
      </w:pPr>
    </w:p>
    <w:p w14:paraId="252AF721" w14:textId="0819FF0F" w:rsidR="004963BC" w:rsidRPr="00FC4961" w:rsidRDefault="004963BC" w:rsidP="006733EA">
      <w:pPr>
        <w:pStyle w:val="ListParagraph"/>
        <w:numPr>
          <w:ilvl w:val="0"/>
          <w:numId w:val="42"/>
        </w:numPr>
        <w:autoSpaceDE w:val="0"/>
        <w:autoSpaceDN w:val="0"/>
        <w:adjustRightInd w:val="0"/>
        <w:rPr>
          <w:rFonts w:asciiTheme="majorHAnsi" w:hAnsiTheme="majorHAnsi" w:cstheme="majorHAnsi"/>
          <w:b/>
          <w:bCs/>
          <w:sz w:val="22"/>
          <w:szCs w:val="22"/>
        </w:rPr>
      </w:pPr>
      <w:r w:rsidRPr="00FC4961">
        <w:rPr>
          <w:rFonts w:asciiTheme="majorHAnsi" w:hAnsiTheme="majorHAnsi" w:cstheme="majorHAnsi"/>
          <w:b/>
          <w:bCs/>
          <w:sz w:val="22"/>
          <w:szCs w:val="22"/>
        </w:rPr>
        <w:t xml:space="preserve">Readings for January – Inglis, Ch. </w:t>
      </w:r>
      <w:r w:rsidR="00FF660A" w:rsidRPr="00FC4961">
        <w:rPr>
          <w:rFonts w:asciiTheme="majorHAnsi" w:hAnsiTheme="majorHAnsi" w:cstheme="majorHAnsi"/>
          <w:b/>
          <w:bCs/>
          <w:sz w:val="22"/>
          <w:szCs w:val="22"/>
        </w:rPr>
        <w:t>Intro</w:t>
      </w:r>
      <w:r w:rsidR="00134D12" w:rsidRPr="00FC4961">
        <w:rPr>
          <w:rFonts w:asciiTheme="majorHAnsi" w:hAnsiTheme="majorHAnsi" w:cstheme="majorHAnsi"/>
          <w:b/>
          <w:bCs/>
          <w:sz w:val="22"/>
          <w:szCs w:val="22"/>
        </w:rPr>
        <w:t xml:space="preserve"> – 4 plus Canvas work</w:t>
      </w:r>
    </w:p>
    <w:p w14:paraId="69FC3BFD" w14:textId="6538E08A" w:rsidR="00E815DE" w:rsidRPr="00FC4961" w:rsidRDefault="00E815DE" w:rsidP="006567AE">
      <w:pPr>
        <w:rPr>
          <w:rFonts w:asciiTheme="majorHAnsi" w:hAnsiTheme="majorHAnsi" w:cstheme="majorHAnsi"/>
          <w:sz w:val="22"/>
          <w:szCs w:val="22"/>
        </w:rPr>
      </w:pPr>
    </w:p>
    <w:p w14:paraId="0C964975" w14:textId="019AB3C3" w:rsidR="008B006B" w:rsidRPr="00FC4961" w:rsidRDefault="006F5862" w:rsidP="006567AE">
      <w:pPr>
        <w:rPr>
          <w:rFonts w:asciiTheme="majorHAnsi" w:hAnsiTheme="majorHAnsi" w:cstheme="majorHAnsi"/>
          <w:b/>
          <w:i/>
          <w:sz w:val="22"/>
          <w:szCs w:val="22"/>
        </w:rPr>
      </w:pPr>
      <w:r w:rsidRPr="00FC4961">
        <w:rPr>
          <w:rFonts w:asciiTheme="majorHAnsi" w:hAnsiTheme="majorHAnsi" w:cstheme="majorHAnsi"/>
          <w:b/>
          <w:i/>
          <w:sz w:val="22"/>
          <w:szCs w:val="22"/>
        </w:rPr>
        <w:t xml:space="preserve">February </w:t>
      </w:r>
      <w:r w:rsidR="00AE6AB8" w:rsidRPr="00FC4961">
        <w:rPr>
          <w:rFonts w:asciiTheme="majorHAnsi" w:hAnsiTheme="majorHAnsi" w:cstheme="majorHAnsi"/>
          <w:b/>
          <w:i/>
          <w:sz w:val="22"/>
          <w:szCs w:val="22"/>
        </w:rPr>
        <w:t>–</w:t>
      </w:r>
      <w:r w:rsidRPr="00FC4961">
        <w:rPr>
          <w:rFonts w:asciiTheme="majorHAnsi" w:hAnsiTheme="majorHAnsi" w:cstheme="majorHAnsi"/>
          <w:b/>
          <w:i/>
          <w:sz w:val="22"/>
          <w:szCs w:val="22"/>
        </w:rPr>
        <w:t xml:space="preserve"> </w:t>
      </w:r>
      <w:r w:rsidR="00AE6AB8" w:rsidRPr="00FC4961">
        <w:rPr>
          <w:rFonts w:asciiTheme="majorHAnsi" w:hAnsiTheme="majorHAnsi" w:cstheme="majorHAnsi"/>
          <w:b/>
          <w:bCs/>
          <w:i/>
          <w:sz w:val="22"/>
          <w:szCs w:val="22"/>
        </w:rPr>
        <w:t>Complexities – How can social theories help us address wicked problems?</w:t>
      </w:r>
    </w:p>
    <w:p w14:paraId="2332EB5D" w14:textId="77777777" w:rsidR="009168C4" w:rsidRPr="00FC4961" w:rsidRDefault="00AE6AB8" w:rsidP="009168C4">
      <w:pPr>
        <w:pStyle w:val="ListParagraph"/>
        <w:numPr>
          <w:ilvl w:val="0"/>
          <w:numId w:val="36"/>
        </w:numPr>
        <w:rPr>
          <w:rFonts w:asciiTheme="majorHAnsi" w:hAnsiTheme="majorHAnsi" w:cstheme="majorHAnsi"/>
          <w:sz w:val="22"/>
          <w:szCs w:val="22"/>
        </w:rPr>
      </w:pPr>
      <w:r w:rsidRPr="00FC4961">
        <w:rPr>
          <w:rFonts w:asciiTheme="majorHAnsi" w:hAnsiTheme="majorHAnsi" w:cstheme="majorHAnsi"/>
          <w:sz w:val="22"/>
          <w:szCs w:val="22"/>
        </w:rPr>
        <w:t>What are wicked pr</w:t>
      </w:r>
      <w:r w:rsidR="00D126B4" w:rsidRPr="00FC4961">
        <w:rPr>
          <w:rFonts w:asciiTheme="majorHAnsi" w:hAnsiTheme="majorHAnsi" w:cstheme="majorHAnsi"/>
          <w:sz w:val="22"/>
          <w:szCs w:val="22"/>
        </w:rPr>
        <w:t>oblems in education?</w:t>
      </w:r>
    </w:p>
    <w:p w14:paraId="79F2E3D1" w14:textId="344ABB2C" w:rsidR="009168C4" w:rsidRPr="00FC4961" w:rsidRDefault="00D126B4" w:rsidP="009168C4">
      <w:pPr>
        <w:pStyle w:val="ListParagraph"/>
        <w:numPr>
          <w:ilvl w:val="0"/>
          <w:numId w:val="36"/>
        </w:numPr>
        <w:rPr>
          <w:rFonts w:asciiTheme="majorHAnsi" w:hAnsiTheme="majorHAnsi" w:cstheme="majorHAnsi"/>
          <w:sz w:val="22"/>
          <w:szCs w:val="22"/>
        </w:rPr>
      </w:pPr>
      <w:r w:rsidRPr="00FC4961">
        <w:rPr>
          <w:rFonts w:asciiTheme="majorHAnsi" w:hAnsiTheme="majorHAnsi" w:cstheme="majorHAnsi"/>
          <w:sz w:val="22"/>
          <w:szCs w:val="22"/>
        </w:rPr>
        <w:lastRenderedPageBreak/>
        <w:t>What methods are available to us</w:t>
      </w:r>
      <w:r w:rsidR="006733EA" w:rsidRPr="00FC4961">
        <w:rPr>
          <w:rFonts w:asciiTheme="majorHAnsi" w:hAnsiTheme="majorHAnsi" w:cstheme="majorHAnsi"/>
          <w:sz w:val="22"/>
          <w:szCs w:val="22"/>
        </w:rPr>
        <w:t xml:space="preserve"> to describe and predict </w:t>
      </w:r>
      <w:r w:rsidR="00C543DE">
        <w:rPr>
          <w:rFonts w:asciiTheme="majorHAnsi" w:hAnsiTheme="majorHAnsi" w:cstheme="majorHAnsi"/>
          <w:sz w:val="22"/>
          <w:szCs w:val="22"/>
        </w:rPr>
        <w:t>under</w:t>
      </w:r>
      <w:r w:rsidR="006733EA" w:rsidRPr="00FC4961">
        <w:rPr>
          <w:rFonts w:asciiTheme="majorHAnsi" w:hAnsiTheme="majorHAnsi" w:cstheme="majorHAnsi"/>
          <w:sz w:val="22"/>
          <w:szCs w:val="22"/>
        </w:rPr>
        <w:t xml:space="preserve"> complex </w:t>
      </w:r>
      <w:r w:rsidR="00C543DE">
        <w:rPr>
          <w:rFonts w:asciiTheme="majorHAnsi" w:hAnsiTheme="majorHAnsi" w:cstheme="majorHAnsi"/>
          <w:sz w:val="22"/>
          <w:szCs w:val="22"/>
        </w:rPr>
        <w:t xml:space="preserve">and uncertain </w:t>
      </w:r>
      <w:r w:rsidR="006733EA" w:rsidRPr="00FC4961">
        <w:rPr>
          <w:rFonts w:asciiTheme="majorHAnsi" w:hAnsiTheme="majorHAnsi" w:cstheme="majorHAnsi"/>
          <w:sz w:val="22"/>
          <w:szCs w:val="22"/>
        </w:rPr>
        <w:t>conditions</w:t>
      </w:r>
      <w:r w:rsidRPr="00FC4961">
        <w:rPr>
          <w:rFonts w:asciiTheme="majorHAnsi" w:hAnsiTheme="majorHAnsi" w:cstheme="majorHAnsi"/>
          <w:sz w:val="22"/>
          <w:szCs w:val="22"/>
        </w:rPr>
        <w:t>?</w:t>
      </w:r>
    </w:p>
    <w:p w14:paraId="1EDE5A41" w14:textId="1A160653" w:rsidR="00134D12" w:rsidRPr="00FC4961" w:rsidRDefault="00D126B4" w:rsidP="00134D12">
      <w:pPr>
        <w:pStyle w:val="ListParagraph"/>
        <w:numPr>
          <w:ilvl w:val="0"/>
          <w:numId w:val="36"/>
        </w:numPr>
        <w:rPr>
          <w:rFonts w:asciiTheme="majorHAnsi" w:hAnsiTheme="majorHAnsi" w:cstheme="majorHAnsi"/>
          <w:sz w:val="22"/>
          <w:szCs w:val="22"/>
        </w:rPr>
      </w:pPr>
      <w:r w:rsidRPr="00FC4961">
        <w:rPr>
          <w:rFonts w:asciiTheme="majorHAnsi" w:hAnsiTheme="majorHAnsi" w:cstheme="majorHAnsi"/>
          <w:sz w:val="22"/>
          <w:szCs w:val="22"/>
        </w:rPr>
        <w:t>What do different theories show us and not show us</w:t>
      </w:r>
      <w:r w:rsidR="009168C4" w:rsidRPr="00FC4961">
        <w:rPr>
          <w:rFonts w:asciiTheme="majorHAnsi" w:hAnsiTheme="majorHAnsi" w:cstheme="majorHAnsi"/>
          <w:sz w:val="22"/>
          <w:szCs w:val="22"/>
        </w:rPr>
        <w:t>? The great “What’s not there?” questio</w:t>
      </w:r>
      <w:r w:rsidR="00134D12" w:rsidRPr="00FC4961">
        <w:rPr>
          <w:rFonts w:asciiTheme="majorHAnsi" w:hAnsiTheme="majorHAnsi" w:cstheme="majorHAnsi"/>
          <w:sz w:val="22"/>
          <w:szCs w:val="22"/>
        </w:rPr>
        <w:t>n</w:t>
      </w:r>
    </w:p>
    <w:p w14:paraId="65AD251B" w14:textId="77777777" w:rsidR="00134D12" w:rsidRPr="00FC4961" w:rsidRDefault="00134D12" w:rsidP="00134D12">
      <w:pPr>
        <w:rPr>
          <w:rFonts w:asciiTheme="majorHAnsi" w:hAnsiTheme="majorHAnsi" w:cstheme="majorHAnsi"/>
          <w:b/>
          <w:bCs/>
          <w:sz w:val="22"/>
          <w:szCs w:val="22"/>
        </w:rPr>
      </w:pPr>
    </w:p>
    <w:p w14:paraId="7C711A97" w14:textId="0C471553" w:rsidR="00134D12" w:rsidRPr="00FC4961" w:rsidRDefault="00134D12" w:rsidP="00134D12">
      <w:pPr>
        <w:pStyle w:val="ListParagraph"/>
        <w:numPr>
          <w:ilvl w:val="0"/>
          <w:numId w:val="36"/>
        </w:numPr>
        <w:autoSpaceDE w:val="0"/>
        <w:autoSpaceDN w:val="0"/>
        <w:adjustRightInd w:val="0"/>
        <w:rPr>
          <w:rFonts w:asciiTheme="majorHAnsi" w:hAnsiTheme="majorHAnsi" w:cstheme="majorHAnsi"/>
          <w:b/>
          <w:bCs/>
          <w:sz w:val="22"/>
          <w:szCs w:val="22"/>
        </w:rPr>
      </w:pPr>
      <w:r w:rsidRPr="00FC4961">
        <w:rPr>
          <w:rFonts w:asciiTheme="majorHAnsi" w:hAnsiTheme="majorHAnsi" w:cstheme="majorHAnsi"/>
          <w:b/>
          <w:bCs/>
          <w:sz w:val="22"/>
          <w:szCs w:val="22"/>
        </w:rPr>
        <w:t>Readings for February – Inglis, Ch. 5 – 8 plus Canvas work</w:t>
      </w:r>
    </w:p>
    <w:p w14:paraId="1812433F" w14:textId="77777777" w:rsidR="00D126B4" w:rsidRPr="00FC4961" w:rsidRDefault="00D126B4" w:rsidP="009168C4">
      <w:pPr>
        <w:rPr>
          <w:rFonts w:asciiTheme="majorHAnsi" w:hAnsiTheme="majorHAnsi" w:cstheme="majorHAnsi"/>
          <w:sz w:val="22"/>
          <w:szCs w:val="22"/>
        </w:rPr>
      </w:pPr>
    </w:p>
    <w:p w14:paraId="60CE2264" w14:textId="45FCED69" w:rsidR="00D126B4" w:rsidRPr="00FC4961" w:rsidRDefault="00D126B4" w:rsidP="001F631D">
      <w:pPr>
        <w:rPr>
          <w:rFonts w:asciiTheme="majorHAnsi" w:hAnsiTheme="majorHAnsi" w:cstheme="majorHAnsi"/>
          <w:b/>
          <w:bCs/>
          <w:i/>
          <w:sz w:val="22"/>
          <w:szCs w:val="22"/>
        </w:rPr>
      </w:pPr>
      <w:r w:rsidRPr="00FC4961">
        <w:rPr>
          <w:rFonts w:asciiTheme="majorHAnsi" w:hAnsiTheme="majorHAnsi" w:cstheme="majorHAnsi"/>
          <w:b/>
          <w:bCs/>
          <w:i/>
          <w:sz w:val="22"/>
          <w:szCs w:val="22"/>
        </w:rPr>
        <w:t>March</w:t>
      </w:r>
      <w:r w:rsidR="00772D67" w:rsidRPr="00FC4961">
        <w:rPr>
          <w:rFonts w:asciiTheme="majorHAnsi" w:hAnsiTheme="majorHAnsi" w:cstheme="majorHAnsi"/>
          <w:b/>
          <w:bCs/>
          <w:i/>
          <w:sz w:val="22"/>
          <w:szCs w:val="22"/>
        </w:rPr>
        <w:t xml:space="preserve"> – Speaking out</w:t>
      </w:r>
    </w:p>
    <w:p w14:paraId="7CFE6C84" w14:textId="7C6B691B" w:rsidR="009168C4" w:rsidRPr="00FC4961" w:rsidRDefault="009168C4" w:rsidP="00D126B4">
      <w:pPr>
        <w:pStyle w:val="ListParagraph"/>
        <w:numPr>
          <w:ilvl w:val="0"/>
          <w:numId w:val="37"/>
        </w:numPr>
        <w:rPr>
          <w:rFonts w:asciiTheme="majorHAnsi" w:hAnsiTheme="majorHAnsi" w:cstheme="majorHAnsi"/>
          <w:iCs/>
          <w:sz w:val="22"/>
          <w:szCs w:val="22"/>
        </w:rPr>
      </w:pPr>
      <w:r w:rsidRPr="00FC4961">
        <w:rPr>
          <w:rFonts w:asciiTheme="majorHAnsi" w:hAnsiTheme="majorHAnsi" w:cstheme="majorHAnsi"/>
          <w:iCs/>
          <w:sz w:val="22"/>
          <w:szCs w:val="22"/>
        </w:rPr>
        <w:t>How can</w:t>
      </w:r>
      <w:r w:rsidR="008C60AA">
        <w:rPr>
          <w:rFonts w:asciiTheme="majorHAnsi" w:hAnsiTheme="majorHAnsi" w:cstheme="majorHAnsi"/>
          <w:iCs/>
          <w:sz w:val="22"/>
          <w:szCs w:val="22"/>
        </w:rPr>
        <w:t xml:space="preserve"> you</w:t>
      </w:r>
      <w:r w:rsidRPr="00FC4961">
        <w:rPr>
          <w:rFonts w:asciiTheme="majorHAnsi" w:hAnsiTheme="majorHAnsi" w:cstheme="majorHAnsi"/>
          <w:iCs/>
          <w:sz w:val="22"/>
          <w:szCs w:val="22"/>
        </w:rPr>
        <w:t xml:space="preserve"> </w:t>
      </w:r>
      <w:r w:rsidR="00D44673">
        <w:rPr>
          <w:rFonts w:asciiTheme="majorHAnsi" w:hAnsiTheme="majorHAnsi" w:cstheme="majorHAnsi"/>
          <w:iCs/>
          <w:sz w:val="22"/>
          <w:szCs w:val="22"/>
        </w:rPr>
        <w:t xml:space="preserve">clearly </w:t>
      </w:r>
      <w:r w:rsidRPr="00FC4961">
        <w:rPr>
          <w:rFonts w:asciiTheme="majorHAnsi" w:hAnsiTheme="majorHAnsi" w:cstheme="majorHAnsi"/>
          <w:iCs/>
          <w:sz w:val="22"/>
          <w:szCs w:val="22"/>
        </w:rPr>
        <w:t xml:space="preserve">communicate </w:t>
      </w:r>
      <w:r w:rsidR="008C60AA">
        <w:rPr>
          <w:rFonts w:asciiTheme="majorHAnsi" w:hAnsiTheme="majorHAnsi" w:cstheme="majorHAnsi"/>
          <w:iCs/>
          <w:sz w:val="22"/>
          <w:szCs w:val="22"/>
        </w:rPr>
        <w:t>with</w:t>
      </w:r>
      <w:r w:rsidR="001E6317">
        <w:rPr>
          <w:rFonts w:asciiTheme="majorHAnsi" w:hAnsiTheme="majorHAnsi" w:cstheme="majorHAnsi"/>
          <w:iCs/>
          <w:sz w:val="22"/>
          <w:szCs w:val="22"/>
        </w:rPr>
        <w:t xml:space="preserve"> someone </w:t>
      </w:r>
      <w:r w:rsidR="00C543DE">
        <w:rPr>
          <w:rFonts w:asciiTheme="majorHAnsi" w:hAnsiTheme="majorHAnsi" w:cstheme="majorHAnsi"/>
          <w:iCs/>
          <w:sz w:val="22"/>
          <w:szCs w:val="22"/>
        </w:rPr>
        <w:t>acting out of</w:t>
      </w:r>
      <w:r w:rsidRPr="00FC4961">
        <w:rPr>
          <w:rFonts w:asciiTheme="majorHAnsi" w:hAnsiTheme="majorHAnsi" w:cstheme="majorHAnsi"/>
          <w:iCs/>
          <w:sz w:val="22"/>
          <w:szCs w:val="22"/>
        </w:rPr>
        <w:t xml:space="preserve"> a </w:t>
      </w:r>
      <w:r w:rsidR="001E6317">
        <w:rPr>
          <w:rFonts w:asciiTheme="majorHAnsi" w:hAnsiTheme="majorHAnsi" w:cstheme="majorHAnsi"/>
          <w:iCs/>
          <w:sz w:val="22"/>
          <w:szCs w:val="22"/>
        </w:rPr>
        <w:t xml:space="preserve">different </w:t>
      </w:r>
      <w:r w:rsidR="00C543DE">
        <w:rPr>
          <w:rFonts w:asciiTheme="majorHAnsi" w:hAnsiTheme="majorHAnsi" w:cstheme="majorHAnsi"/>
          <w:iCs/>
          <w:sz w:val="22"/>
          <w:szCs w:val="22"/>
        </w:rPr>
        <w:t xml:space="preserve">framework, based in a different </w:t>
      </w:r>
      <w:r w:rsidRPr="00FC4961">
        <w:rPr>
          <w:rFonts w:asciiTheme="majorHAnsi" w:hAnsiTheme="majorHAnsi" w:cstheme="majorHAnsi"/>
          <w:iCs/>
          <w:sz w:val="22"/>
          <w:szCs w:val="22"/>
        </w:rPr>
        <w:t xml:space="preserve">social theory? </w:t>
      </w:r>
    </w:p>
    <w:p w14:paraId="4E06ABFE" w14:textId="5E19CB91" w:rsidR="009E0DAE" w:rsidRPr="00FC4961" w:rsidRDefault="00D126B4" w:rsidP="00D126B4">
      <w:pPr>
        <w:pStyle w:val="ListParagraph"/>
        <w:numPr>
          <w:ilvl w:val="0"/>
          <w:numId w:val="37"/>
        </w:numPr>
        <w:rPr>
          <w:rFonts w:asciiTheme="majorHAnsi" w:hAnsiTheme="majorHAnsi" w:cstheme="majorHAnsi"/>
          <w:iCs/>
          <w:sz w:val="22"/>
          <w:szCs w:val="22"/>
        </w:rPr>
      </w:pPr>
      <w:r w:rsidRPr="00FC4961">
        <w:rPr>
          <w:rFonts w:asciiTheme="majorHAnsi" w:hAnsiTheme="majorHAnsi" w:cstheme="majorHAnsi"/>
          <w:iCs/>
          <w:sz w:val="22"/>
          <w:szCs w:val="22"/>
        </w:rPr>
        <w:t xml:space="preserve">How can multiple social theories help </w:t>
      </w:r>
      <w:r w:rsidR="001E6317">
        <w:rPr>
          <w:rFonts w:asciiTheme="majorHAnsi" w:hAnsiTheme="majorHAnsi" w:cstheme="majorHAnsi"/>
          <w:iCs/>
          <w:sz w:val="22"/>
          <w:szCs w:val="22"/>
        </w:rPr>
        <w:t>you</w:t>
      </w:r>
      <w:r w:rsidRPr="00FC4961">
        <w:rPr>
          <w:rFonts w:asciiTheme="majorHAnsi" w:hAnsiTheme="majorHAnsi" w:cstheme="majorHAnsi"/>
          <w:iCs/>
          <w:sz w:val="22"/>
          <w:szCs w:val="22"/>
        </w:rPr>
        <w:t xml:space="preserve"> bridge differences? </w:t>
      </w:r>
    </w:p>
    <w:p w14:paraId="267EE0EE" w14:textId="2D6493A6" w:rsidR="00D126B4" w:rsidRPr="00FC4961" w:rsidRDefault="00D126B4" w:rsidP="00D126B4">
      <w:pPr>
        <w:pStyle w:val="ListParagraph"/>
        <w:numPr>
          <w:ilvl w:val="0"/>
          <w:numId w:val="37"/>
        </w:numPr>
        <w:rPr>
          <w:rFonts w:asciiTheme="majorHAnsi" w:hAnsiTheme="majorHAnsi" w:cstheme="majorHAnsi"/>
          <w:iCs/>
          <w:sz w:val="22"/>
          <w:szCs w:val="22"/>
        </w:rPr>
      </w:pPr>
      <w:r w:rsidRPr="00FC4961">
        <w:rPr>
          <w:rFonts w:asciiTheme="majorHAnsi" w:hAnsiTheme="majorHAnsi" w:cstheme="majorHAnsi"/>
          <w:iCs/>
          <w:sz w:val="22"/>
          <w:szCs w:val="22"/>
        </w:rPr>
        <w:t xml:space="preserve">How can social theories, framing analysis and mapping help </w:t>
      </w:r>
      <w:r w:rsidR="001E6317">
        <w:rPr>
          <w:rFonts w:asciiTheme="majorHAnsi" w:hAnsiTheme="majorHAnsi" w:cstheme="majorHAnsi"/>
          <w:iCs/>
          <w:sz w:val="22"/>
          <w:szCs w:val="22"/>
        </w:rPr>
        <w:t xml:space="preserve">you </w:t>
      </w:r>
      <w:r w:rsidRPr="00FC4961">
        <w:rPr>
          <w:rFonts w:asciiTheme="majorHAnsi" w:hAnsiTheme="majorHAnsi" w:cstheme="majorHAnsi"/>
          <w:iCs/>
          <w:sz w:val="22"/>
          <w:szCs w:val="22"/>
        </w:rPr>
        <w:t xml:space="preserve">better advocate </w:t>
      </w:r>
      <w:r w:rsidR="001E6317">
        <w:rPr>
          <w:rFonts w:asciiTheme="majorHAnsi" w:hAnsiTheme="majorHAnsi" w:cstheme="majorHAnsi"/>
          <w:iCs/>
          <w:sz w:val="22"/>
          <w:szCs w:val="22"/>
        </w:rPr>
        <w:t>y</w:t>
      </w:r>
      <w:r w:rsidRPr="00FC4961">
        <w:rPr>
          <w:rFonts w:asciiTheme="majorHAnsi" w:hAnsiTheme="majorHAnsi" w:cstheme="majorHAnsi"/>
          <w:iCs/>
          <w:sz w:val="22"/>
          <w:szCs w:val="22"/>
        </w:rPr>
        <w:t>our position?</w:t>
      </w:r>
    </w:p>
    <w:p w14:paraId="0496883A" w14:textId="77777777" w:rsidR="00134D12" w:rsidRPr="00FC4961" w:rsidRDefault="00134D12" w:rsidP="00134D12">
      <w:pPr>
        <w:rPr>
          <w:rFonts w:asciiTheme="majorHAnsi" w:hAnsiTheme="majorHAnsi" w:cstheme="majorHAnsi"/>
          <w:sz w:val="22"/>
          <w:szCs w:val="22"/>
        </w:rPr>
      </w:pPr>
    </w:p>
    <w:p w14:paraId="788D5EDD" w14:textId="6B684CEE" w:rsidR="00134D12" w:rsidRPr="00FC4961" w:rsidRDefault="00134D12" w:rsidP="00134D12">
      <w:pPr>
        <w:pStyle w:val="ListParagraph"/>
        <w:numPr>
          <w:ilvl w:val="0"/>
          <w:numId w:val="37"/>
        </w:numPr>
        <w:autoSpaceDE w:val="0"/>
        <w:autoSpaceDN w:val="0"/>
        <w:adjustRightInd w:val="0"/>
        <w:rPr>
          <w:rFonts w:asciiTheme="majorHAnsi" w:hAnsiTheme="majorHAnsi" w:cstheme="majorHAnsi"/>
          <w:b/>
          <w:bCs/>
          <w:sz w:val="22"/>
          <w:szCs w:val="22"/>
        </w:rPr>
      </w:pPr>
      <w:r w:rsidRPr="00FC4961">
        <w:rPr>
          <w:rFonts w:asciiTheme="majorHAnsi" w:hAnsiTheme="majorHAnsi" w:cstheme="majorHAnsi"/>
          <w:b/>
          <w:bCs/>
          <w:sz w:val="22"/>
          <w:szCs w:val="22"/>
        </w:rPr>
        <w:t>Readings for March – Inglis, Ch. 9 – 11 plus Canvas work</w:t>
      </w:r>
      <w:r w:rsidR="00A33F45">
        <w:rPr>
          <w:rFonts w:asciiTheme="majorHAnsi" w:hAnsiTheme="majorHAnsi" w:cstheme="majorHAnsi"/>
          <w:b/>
          <w:bCs/>
          <w:sz w:val="22"/>
          <w:szCs w:val="22"/>
        </w:rPr>
        <w:t xml:space="preserve"> (only three chapters)</w:t>
      </w:r>
    </w:p>
    <w:p w14:paraId="71010058" w14:textId="77777777" w:rsidR="002B2F3A" w:rsidRPr="00FC4961" w:rsidRDefault="002B2F3A" w:rsidP="006567AE">
      <w:pPr>
        <w:rPr>
          <w:rFonts w:asciiTheme="majorHAnsi" w:hAnsiTheme="majorHAnsi" w:cstheme="majorHAnsi"/>
          <w:b/>
          <w:i/>
          <w:sz w:val="22"/>
          <w:szCs w:val="22"/>
        </w:rPr>
      </w:pPr>
    </w:p>
    <w:p w14:paraId="4376E842" w14:textId="132CA2E3" w:rsidR="00D126B4" w:rsidRPr="00FC4961" w:rsidRDefault="00D126B4" w:rsidP="006567AE">
      <w:pPr>
        <w:rPr>
          <w:rFonts w:asciiTheme="majorHAnsi" w:hAnsiTheme="majorHAnsi" w:cstheme="majorHAnsi"/>
          <w:b/>
          <w:i/>
          <w:sz w:val="22"/>
          <w:szCs w:val="22"/>
        </w:rPr>
      </w:pPr>
      <w:r w:rsidRPr="00FC4961">
        <w:rPr>
          <w:rFonts w:asciiTheme="majorHAnsi" w:hAnsiTheme="majorHAnsi" w:cstheme="majorHAnsi"/>
          <w:b/>
          <w:i/>
          <w:sz w:val="22"/>
          <w:szCs w:val="22"/>
        </w:rPr>
        <w:t>April</w:t>
      </w:r>
      <w:r w:rsidR="00772D67" w:rsidRPr="00FC4961">
        <w:rPr>
          <w:rFonts w:asciiTheme="majorHAnsi" w:hAnsiTheme="majorHAnsi" w:cstheme="majorHAnsi"/>
          <w:b/>
          <w:i/>
          <w:sz w:val="22"/>
          <w:szCs w:val="22"/>
        </w:rPr>
        <w:t xml:space="preserve"> – </w:t>
      </w:r>
      <w:r w:rsidRPr="00FC4961">
        <w:rPr>
          <w:rFonts w:asciiTheme="majorHAnsi" w:hAnsiTheme="majorHAnsi" w:cstheme="majorHAnsi"/>
          <w:b/>
          <w:i/>
          <w:sz w:val="22"/>
          <w:szCs w:val="22"/>
        </w:rPr>
        <w:t>Pulling it all together</w:t>
      </w:r>
    </w:p>
    <w:p w14:paraId="25B334D1" w14:textId="031D5AD8" w:rsidR="009618F8" w:rsidRPr="009618F8" w:rsidRDefault="000818E1" w:rsidP="00F17A02">
      <w:pPr>
        <w:pStyle w:val="ListParagraph"/>
        <w:numPr>
          <w:ilvl w:val="0"/>
          <w:numId w:val="38"/>
        </w:numPr>
        <w:rPr>
          <w:rFonts w:asciiTheme="majorHAnsi" w:hAnsiTheme="majorHAnsi" w:cstheme="majorHAnsi"/>
          <w:b/>
          <w:i/>
          <w:sz w:val="22"/>
          <w:szCs w:val="22"/>
        </w:rPr>
      </w:pPr>
      <w:r>
        <w:rPr>
          <w:rFonts w:asciiTheme="majorHAnsi" w:hAnsiTheme="majorHAnsi" w:cstheme="majorHAnsi"/>
          <w:bCs/>
          <w:iCs/>
          <w:sz w:val="22"/>
          <w:szCs w:val="22"/>
        </w:rPr>
        <w:t xml:space="preserve">You face a community with many different points of view. </w:t>
      </w:r>
      <w:r w:rsidR="00BC63CA">
        <w:rPr>
          <w:rFonts w:asciiTheme="majorHAnsi" w:hAnsiTheme="majorHAnsi" w:cstheme="majorHAnsi"/>
          <w:bCs/>
          <w:iCs/>
          <w:sz w:val="22"/>
          <w:szCs w:val="22"/>
        </w:rPr>
        <w:t>How do you balance human/civil rights-based, needs-based planning with return on  investment (ROI)-based planning?</w:t>
      </w:r>
    </w:p>
    <w:p w14:paraId="0745A10F" w14:textId="3264CEE2" w:rsidR="00F17A02" w:rsidRPr="00F17A02" w:rsidRDefault="009618F8" w:rsidP="00F17A02">
      <w:pPr>
        <w:pStyle w:val="ListParagraph"/>
        <w:numPr>
          <w:ilvl w:val="0"/>
          <w:numId w:val="38"/>
        </w:numPr>
        <w:rPr>
          <w:rFonts w:asciiTheme="majorHAnsi" w:hAnsiTheme="majorHAnsi" w:cstheme="majorHAnsi"/>
          <w:b/>
          <w:i/>
          <w:sz w:val="22"/>
          <w:szCs w:val="22"/>
        </w:rPr>
      </w:pPr>
      <w:r>
        <w:rPr>
          <w:rFonts w:asciiTheme="majorHAnsi" w:hAnsiTheme="majorHAnsi" w:cstheme="majorHAnsi"/>
          <w:bCs/>
          <w:iCs/>
          <w:sz w:val="22"/>
          <w:szCs w:val="22"/>
        </w:rPr>
        <w:t>How can your improved vocabulary and theory framing help clarify your position relative to others?</w:t>
      </w:r>
      <w:r w:rsidR="000818E1">
        <w:rPr>
          <w:rFonts w:asciiTheme="majorHAnsi" w:hAnsiTheme="majorHAnsi" w:cstheme="majorHAnsi"/>
          <w:bCs/>
          <w:iCs/>
          <w:sz w:val="22"/>
          <w:szCs w:val="22"/>
        </w:rPr>
        <w:t xml:space="preserve"> </w:t>
      </w:r>
    </w:p>
    <w:p w14:paraId="781A5DC4" w14:textId="77777777" w:rsidR="00134D12" w:rsidRPr="001E6317" w:rsidRDefault="00134D12" w:rsidP="001E6317">
      <w:pPr>
        <w:rPr>
          <w:rFonts w:asciiTheme="majorHAnsi" w:hAnsiTheme="majorHAnsi" w:cstheme="majorHAnsi"/>
          <w:sz w:val="22"/>
          <w:szCs w:val="22"/>
        </w:rPr>
      </w:pPr>
    </w:p>
    <w:p w14:paraId="268C0F02" w14:textId="0DA1D056" w:rsidR="00134D12" w:rsidRPr="00FC4961" w:rsidRDefault="00134D12" w:rsidP="00134D12">
      <w:pPr>
        <w:pStyle w:val="ListParagraph"/>
        <w:numPr>
          <w:ilvl w:val="0"/>
          <w:numId w:val="38"/>
        </w:numPr>
        <w:autoSpaceDE w:val="0"/>
        <w:autoSpaceDN w:val="0"/>
        <w:adjustRightInd w:val="0"/>
        <w:rPr>
          <w:rFonts w:asciiTheme="majorHAnsi" w:hAnsiTheme="majorHAnsi" w:cstheme="majorHAnsi"/>
          <w:b/>
          <w:bCs/>
          <w:sz w:val="22"/>
          <w:szCs w:val="22"/>
        </w:rPr>
      </w:pPr>
      <w:r w:rsidRPr="00FC4961">
        <w:rPr>
          <w:rFonts w:asciiTheme="majorHAnsi" w:hAnsiTheme="majorHAnsi" w:cstheme="majorHAnsi"/>
          <w:b/>
          <w:bCs/>
          <w:sz w:val="22"/>
          <w:szCs w:val="22"/>
        </w:rPr>
        <w:t>Readings for April – Inglis, Ch. 12 – 13 plus Canvas work</w:t>
      </w:r>
      <w:r w:rsidR="00A33F45">
        <w:rPr>
          <w:rFonts w:asciiTheme="majorHAnsi" w:hAnsiTheme="majorHAnsi" w:cstheme="majorHAnsi"/>
          <w:b/>
          <w:bCs/>
          <w:sz w:val="22"/>
          <w:szCs w:val="22"/>
        </w:rPr>
        <w:t xml:space="preserve"> (only two chapters)</w:t>
      </w:r>
    </w:p>
    <w:p w14:paraId="39486D01" w14:textId="6E23D5F0" w:rsidR="002D599F" w:rsidRPr="00FC4961" w:rsidRDefault="002D599F" w:rsidP="006733EA">
      <w:pPr>
        <w:pStyle w:val="BodyText"/>
        <w:rPr>
          <w:rFonts w:asciiTheme="majorHAnsi" w:hAnsiTheme="majorHAnsi" w:cstheme="majorHAnsi"/>
          <w:b/>
          <w:sz w:val="22"/>
          <w:szCs w:val="22"/>
        </w:rPr>
      </w:pPr>
    </w:p>
    <w:p w14:paraId="3FCBE655" w14:textId="77777777" w:rsidR="00FE73C2" w:rsidRPr="00FC4961" w:rsidRDefault="00FE73C2" w:rsidP="00FE73C2">
      <w:pPr>
        <w:pStyle w:val="BodyText"/>
        <w:jc w:val="center"/>
        <w:rPr>
          <w:rFonts w:asciiTheme="majorHAnsi" w:hAnsiTheme="majorHAnsi" w:cstheme="majorHAnsi"/>
          <w:b/>
          <w:sz w:val="22"/>
          <w:szCs w:val="22"/>
        </w:rPr>
      </w:pPr>
    </w:p>
    <w:p w14:paraId="2A8A8160" w14:textId="77777777" w:rsidR="00122AB4" w:rsidRPr="00FC4961" w:rsidRDefault="00FE76FE" w:rsidP="006567AE">
      <w:pPr>
        <w:pStyle w:val="BodyText"/>
        <w:jc w:val="center"/>
        <w:rPr>
          <w:rFonts w:asciiTheme="majorHAnsi" w:hAnsiTheme="majorHAnsi" w:cstheme="majorHAnsi"/>
          <w:b/>
          <w:i/>
          <w:sz w:val="22"/>
          <w:szCs w:val="22"/>
        </w:rPr>
      </w:pPr>
      <w:r w:rsidRPr="00FC4961">
        <w:rPr>
          <w:rFonts w:asciiTheme="majorHAnsi" w:hAnsiTheme="majorHAnsi" w:cstheme="majorHAnsi"/>
          <w:b/>
          <w:i/>
          <w:sz w:val="22"/>
          <w:szCs w:val="22"/>
        </w:rPr>
        <w:t>Chart 1.</w:t>
      </w:r>
      <w:r w:rsidR="007A7616" w:rsidRPr="00FC4961">
        <w:rPr>
          <w:rFonts w:asciiTheme="majorHAnsi" w:hAnsiTheme="majorHAnsi" w:cstheme="majorHAnsi"/>
          <w:b/>
          <w:i/>
          <w:sz w:val="22"/>
          <w:szCs w:val="22"/>
        </w:rPr>
        <w:t xml:space="preserve"> (WEIDMAN)</w:t>
      </w:r>
    </w:p>
    <w:p w14:paraId="1E921AB1" w14:textId="77777777" w:rsidR="00FE76FE" w:rsidRPr="00FC4961" w:rsidRDefault="00122AB4" w:rsidP="006567AE">
      <w:pPr>
        <w:pStyle w:val="BodyText"/>
        <w:rPr>
          <w:rFonts w:asciiTheme="majorHAnsi" w:hAnsiTheme="majorHAnsi" w:cstheme="majorHAnsi"/>
          <w:sz w:val="22"/>
          <w:szCs w:val="22"/>
        </w:rPr>
      </w:pPr>
      <w:r w:rsidRPr="00FC4961">
        <w:rPr>
          <w:rFonts w:asciiTheme="majorHAnsi" w:hAnsiTheme="majorHAnsi" w:cstheme="majorHAnsi"/>
          <w:b/>
          <w:i/>
          <w:sz w:val="22"/>
          <w:szCs w:val="22"/>
        </w:rPr>
        <w:t>Classical Social Theories:</w:t>
      </w:r>
      <w:r w:rsidRPr="00FC4961">
        <w:rPr>
          <w:rFonts w:asciiTheme="majorHAnsi" w:hAnsiTheme="majorHAnsi" w:cstheme="majorHAnsi"/>
          <w:sz w:val="22"/>
          <w:szCs w:val="22"/>
        </w:rPr>
        <w:t xml:space="preserve"> A solid, albeit brief introduction to a very complicated topic.</w:t>
      </w:r>
      <w:r w:rsidR="00FE76FE" w:rsidRPr="00FC4961">
        <w:rPr>
          <w:rFonts w:asciiTheme="majorHAnsi" w:hAnsiTheme="majorHAnsi" w:cstheme="majorHAnsi"/>
          <w:sz w:val="22"/>
          <w:szCs w:val="22"/>
        </w:rPr>
        <w:fldChar w:fldCharType="begin"/>
      </w:r>
      <w:r w:rsidR="00FE76FE" w:rsidRPr="00FC4961">
        <w:rPr>
          <w:rFonts w:asciiTheme="majorHAnsi" w:hAnsiTheme="majorHAnsi" w:cstheme="majorHAnsi"/>
          <w:sz w:val="22"/>
          <w:szCs w:val="22"/>
        </w:rPr>
        <w:instrText xml:space="preserve">PRIVATE </w:instrText>
      </w:r>
      <w:r w:rsidR="00FE76FE" w:rsidRPr="00FC4961">
        <w:rPr>
          <w:rFonts w:asciiTheme="majorHAnsi" w:hAnsiTheme="majorHAnsi" w:cstheme="majorHAnsi"/>
          <w:sz w:val="22"/>
          <w:szCs w:val="22"/>
        </w:rPr>
        <w:fldChar w:fldCharType="end"/>
      </w:r>
    </w:p>
    <w:p w14:paraId="6616B178" w14:textId="77777777" w:rsidR="00FE76FE" w:rsidRPr="00FC4961" w:rsidRDefault="00FE76FE" w:rsidP="006567AE">
      <w:pPr>
        <w:pStyle w:val="BodyText"/>
        <w:rPr>
          <w:rFonts w:asciiTheme="majorHAnsi" w:hAnsiTheme="majorHAnsi" w:cstheme="majorHAnsi"/>
          <w:sz w:val="22"/>
          <w:szCs w:val="22"/>
        </w:rPr>
      </w:pPr>
      <w:r w:rsidRPr="00FC4961">
        <w:rPr>
          <w:rFonts w:asciiTheme="majorHAnsi" w:hAnsiTheme="majorHAnsi" w:cstheme="majorHAnsi"/>
          <w:sz w:val="22"/>
          <w:szCs w:val="22"/>
        </w:rPr>
        <w:t>Contrasting Assumptions Underlying the Structural-Functional, Marxist-Conflict, and Interpretivist Theories of Society *</w:t>
      </w:r>
    </w:p>
    <w:p w14:paraId="0FA33924" w14:textId="77777777" w:rsidR="00FE76FE" w:rsidRPr="00FC4961" w:rsidRDefault="00FE76FE" w:rsidP="006567AE">
      <w:pPr>
        <w:pStyle w:val="BodyText"/>
        <w:rPr>
          <w:rFonts w:asciiTheme="majorHAnsi" w:hAnsiTheme="majorHAnsi" w:cstheme="majorHAnsi"/>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980"/>
        <w:gridCol w:w="2250"/>
        <w:gridCol w:w="1800"/>
        <w:gridCol w:w="3330"/>
      </w:tblGrid>
      <w:tr w:rsidR="002D599F" w:rsidRPr="00FC4961" w14:paraId="6C2A6A49" w14:textId="77777777" w:rsidTr="002D599F">
        <w:tc>
          <w:tcPr>
            <w:tcW w:w="1980" w:type="dxa"/>
            <w:tcBorders>
              <w:top w:val="single" w:sz="6" w:space="0" w:color="auto"/>
            </w:tcBorders>
          </w:tcPr>
          <w:p w14:paraId="03D3C6D0" w14:textId="77777777" w:rsidR="00FE76FE" w:rsidRPr="00FC4961" w:rsidRDefault="00FE76FE" w:rsidP="006567AE">
            <w:pPr>
              <w:pStyle w:val="BodyText"/>
              <w:jc w:val="left"/>
              <w:rPr>
                <w:rFonts w:asciiTheme="majorHAnsi" w:hAnsiTheme="majorHAnsi" w:cstheme="majorHAnsi"/>
                <w:b/>
                <w:i/>
                <w:sz w:val="22"/>
                <w:szCs w:val="22"/>
              </w:rPr>
            </w:pPr>
            <w:r w:rsidRPr="00FC4961">
              <w:rPr>
                <w:rFonts w:asciiTheme="majorHAnsi" w:hAnsiTheme="majorHAnsi" w:cstheme="majorHAnsi"/>
                <w:b/>
                <w:i/>
                <w:sz w:val="22"/>
                <w:szCs w:val="22"/>
              </w:rPr>
              <w:t>Theories/Society</w:t>
            </w:r>
            <w:r w:rsidRPr="00FC4961">
              <w:rPr>
                <w:rFonts w:asciiTheme="majorHAnsi" w:hAnsiTheme="majorHAnsi" w:cstheme="majorHAnsi"/>
                <w:b/>
                <w:i/>
                <w:sz w:val="22"/>
                <w:szCs w:val="22"/>
              </w:rPr>
              <w:fldChar w:fldCharType="begin"/>
            </w:r>
            <w:r w:rsidRPr="00FC4961">
              <w:rPr>
                <w:rFonts w:asciiTheme="majorHAnsi" w:hAnsiTheme="majorHAnsi" w:cstheme="majorHAnsi"/>
                <w:b/>
                <w:i/>
                <w:sz w:val="22"/>
                <w:szCs w:val="22"/>
              </w:rPr>
              <w:instrText xml:space="preserve">PRIVATE </w:instrText>
            </w:r>
            <w:r w:rsidRPr="00FC4961">
              <w:rPr>
                <w:rFonts w:asciiTheme="majorHAnsi" w:hAnsiTheme="majorHAnsi" w:cstheme="majorHAnsi"/>
                <w:b/>
                <w:i/>
                <w:sz w:val="22"/>
                <w:szCs w:val="22"/>
              </w:rPr>
              <w:fldChar w:fldCharType="end"/>
            </w:r>
          </w:p>
        </w:tc>
        <w:tc>
          <w:tcPr>
            <w:tcW w:w="2250" w:type="dxa"/>
            <w:tcBorders>
              <w:top w:val="single" w:sz="6" w:space="0" w:color="auto"/>
              <w:left w:val="single" w:sz="6" w:space="0" w:color="auto"/>
            </w:tcBorders>
          </w:tcPr>
          <w:p w14:paraId="6E7EDDE5" w14:textId="77777777" w:rsidR="00FE76FE" w:rsidRPr="00FC4961" w:rsidRDefault="00FE76FE" w:rsidP="006567AE">
            <w:pPr>
              <w:pStyle w:val="BodyText"/>
              <w:jc w:val="left"/>
              <w:rPr>
                <w:rFonts w:asciiTheme="majorHAnsi" w:hAnsiTheme="majorHAnsi" w:cstheme="majorHAnsi"/>
                <w:b/>
                <w:i/>
                <w:sz w:val="22"/>
                <w:szCs w:val="22"/>
              </w:rPr>
            </w:pPr>
            <w:r w:rsidRPr="00FC4961">
              <w:rPr>
                <w:rFonts w:asciiTheme="majorHAnsi" w:hAnsiTheme="majorHAnsi" w:cstheme="majorHAnsi"/>
                <w:b/>
                <w:i/>
                <w:sz w:val="22"/>
                <w:szCs w:val="22"/>
              </w:rPr>
              <w:t>Structural-Functional</w:t>
            </w:r>
          </w:p>
        </w:tc>
        <w:tc>
          <w:tcPr>
            <w:tcW w:w="1800" w:type="dxa"/>
            <w:tcBorders>
              <w:top w:val="single" w:sz="6" w:space="0" w:color="auto"/>
              <w:left w:val="single" w:sz="6" w:space="0" w:color="auto"/>
            </w:tcBorders>
          </w:tcPr>
          <w:p w14:paraId="14138D36" w14:textId="77777777" w:rsidR="00FE76FE" w:rsidRPr="00FC4961" w:rsidRDefault="00FE76FE" w:rsidP="006567AE">
            <w:pPr>
              <w:pStyle w:val="BodyText"/>
              <w:jc w:val="left"/>
              <w:rPr>
                <w:rFonts w:asciiTheme="majorHAnsi" w:hAnsiTheme="majorHAnsi" w:cstheme="majorHAnsi"/>
                <w:b/>
                <w:i/>
                <w:sz w:val="22"/>
                <w:szCs w:val="22"/>
              </w:rPr>
            </w:pPr>
            <w:r w:rsidRPr="00FC4961">
              <w:rPr>
                <w:rFonts w:asciiTheme="majorHAnsi" w:hAnsiTheme="majorHAnsi" w:cstheme="majorHAnsi"/>
                <w:b/>
                <w:i/>
                <w:sz w:val="22"/>
                <w:szCs w:val="22"/>
              </w:rPr>
              <w:t>Marxist-Conflict</w:t>
            </w:r>
          </w:p>
        </w:tc>
        <w:tc>
          <w:tcPr>
            <w:tcW w:w="3330" w:type="dxa"/>
            <w:tcBorders>
              <w:top w:val="single" w:sz="6" w:space="0" w:color="auto"/>
              <w:left w:val="single" w:sz="6" w:space="0" w:color="auto"/>
            </w:tcBorders>
          </w:tcPr>
          <w:p w14:paraId="4D1CFD33" w14:textId="77777777" w:rsidR="00FE76FE" w:rsidRPr="00FC4961" w:rsidRDefault="00FE76FE" w:rsidP="006567AE">
            <w:pPr>
              <w:pStyle w:val="BodyText"/>
              <w:jc w:val="left"/>
              <w:rPr>
                <w:rFonts w:asciiTheme="majorHAnsi" w:hAnsiTheme="majorHAnsi" w:cstheme="majorHAnsi"/>
                <w:b/>
                <w:i/>
                <w:sz w:val="22"/>
                <w:szCs w:val="22"/>
              </w:rPr>
            </w:pPr>
            <w:r w:rsidRPr="00FC4961">
              <w:rPr>
                <w:rFonts w:asciiTheme="majorHAnsi" w:hAnsiTheme="majorHAnsi" w:cstheme="majorHAnsi"/>
                <w:b/>
                <w:i/>
                <w:sz w:val="22"/>
                <w:szCs w:val="22"/>
              </w:rPr>
              <w:t>Interpretivist</w:t>
            </w:r>
          </w:p>
        </w:tc>
      </w:tr>
      <w:tr w:rsidR="002D599F" w:rsidRPr="00FC4961" w14:paraId="4F4B3095" w14:textId="77777777" w:rsidTr="002D599F">
        <w:tc>
          <w:tcPr>
            <w:tcW w:w="1980" w:type="dxa"/>
            <w:tcBorders>
              <w:top w:val="single" w:sz="6" w:space="0" w:color="auto"/>
            </w:tcBorders>
          </w:tcPr>
          <w:p w14:paraId="323C6DC7"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Nature of Society</w:t>
            </w:r>
          </w:p>
        </w:tc>
        <w:tc>
          <w:tcPr>
            <w:tcW w:w="2250" w:type="dxa"/>
            <w:tcBorders>
              <w:top w:val="single" w:sz="6" w:space="0" w:color="auto"/>
              <w:left w:val="single" w:sz="6" w:space="0" w:color="auto"/>
            </w:tcBorders>
          </w:tcPr>
          <w:p w14:paraId="534C3D7D"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Stable (Equilibrium)</w:t>
            </w:r>
          </w:p>
        </w:tc>
        <w:tc>
          <w:tcPr>
            <w:tcW w:w="1800" w:type="dxa"/>
            <w:tcBorders>
              <w:top w:val="single" w:sz="6" w:space="0" w:color="auto"/>
              <w:left w:val="single" w:sz="6" w:space="0" w:color="auto"/>
            </w:tcBorders>
          </w:tcPr>
          <w:p w14:paraId="2EDFC837"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Changing (Conflict)</w:t>
            </w:r>
          </w:p>
        </w:tc>
        <w:tc>
          <w:tcPr>
            <w:tcW w:w="3330" w:type="dxa"/>
            <w:tcBorders>
              <w:top w:val="single" w:sz="6" w:space="0" w:color="auto"/>
              <w:left w:val="single" w:sz="6" w:space="0" w:color="auto"/>
            </w:tcBorders>
          </w:tcPr>
          <w:p w14:paraId="5A10BDB8"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Fluid</w:t>
            </w:r>
          </w:p>
        </w:tc>
      </w:tr>
      <w:tr w:rsidR="002D599F" w:rsidRPr="00FC4961" w14:paraId="1D255F6E" w14:textId="77777777" w:rsidTr="002D599F">
        <w:tc>
          <w:tcPr>
            <w:tcW w:w="1980" w:type="dxa"/>
            <w:tcBorders>
              <w:top w:val="single" w:sz="6" w:space="0" w:color="auto"/>
            </w:tcBorders>
          </w:tcPr>
          <w:p w14:paraId="12939DD2"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Nature of Elements in Society</w:t>
            </w:r>
          </w:p>
        </w:tc>
        <w:tc>
          <w:tcPr>
            <w:tcW w:w="2250" w:type="dxa"/>
            <w:tcBorders>
              <w:top w:val="single" w:sz="6" w:space="0" w:color="auto"/>
              <w:left w:val="single" w:sz="6" w:space="0" w:color="auto"/>
            </w:tcBorders>
          </w:tcPr>
          <w:p w14:paraId="441A4506"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Integrative</w:t>
            </w:r>
          </w:p>
        </w:tc>
        <w:tc>
          <w:tcPr>
            <w:tcW w:w="1800" w:type="dxa"/>
            <w:tcBorders>
              <w:top w:val="single" w:sz="6" w:space="0" w:color="auto"/>
              <w:left w:val="single" w:sz="6" w:space="0" w:color="auto"/>
            </w:tcBorders>
          </w:tcPr>
          <w:p w14:paraId="3ED6D8D0"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Disintegrative (Dialectical Basis)</w:t>
            </w:r>
          </w:p>
        </w:tc>
        <w:tc>
          <w:tcPr>
            <w:tcW w:w="3330" w:type="dxa"/>
            <w:tcBorders>
              <w:top w:val="single" w:sz="6" w:space="0" w:color="auto"/>
              <w:left w:val="single" w:sz="6" w:space="0" w:color="auto"/>
            </w:tcBorders>
          </w:tcPr>
          <w:p w14:paraId="5348710A"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Contingent (Meanings Made by Individuals)</w:t>
            </w:r>
          </w:p>
        </w:tc>
      </w:tr>
      <w:tr w:rsidR="002D599F" w:rsidRPr="00FC4961" w14:paraId="19EE1DD2" w14:textId="77777777" w:rsidTr="002D599F">
        <w:tc>
          <w:tcPr>
            <w:tcW w:w="1980" w:type="dxa"/>
            <w:tcBorders>
              <w:top w:val="single" w:sz="6" w:space="0" w:color="auto"/>
            </w:tcBorders>
          </w:tcPr>
          <w:p w14:paraId="3DCACDC9"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Function of Elements in Society</w:t>
            </w:r>
          </w:p>
        </w:tc>
        <w:tc>
          <w:tcPr>
            <w:tcW w:w="2250" w:type="dxa"/>
            <w:tcBorders>
              <w:top w:val="single" w:sz="6" w:space="0" w:color="auto"/>
              <w:left w:val="single" w:sz="6" w:space="0" w:color="auto"/>
            </w:tcBorders>
          </w:tcPr>
          <w:p w14:paraId="28457528"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System Maintenance</w:t>
            </w:r>
          </w:p>
        </w:tc>
        <w:tc>
          <w:tcPr>
            <w:tcW w:w="1800" w:type="dxa"/>
            <w:tcBorders>
              <w:top w:val="single" w:sz="6" w:space="0" w:color="auto"/>
              <w:left w:val="single" w:sz="6" w:space="0" w:color="auto"/>
            </w:tcBorders>
          </w:tcPr>
          <w:p w14:paraId="0BAC50E8"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System Modification</w:t>
            </w:r>
          </w:p>
        </w:tc>
        <w:tc>
          <w:tcPr>
            <w:tcW w:w="3330" w:type="dxa"/>
            <w:tcBorders>
              <w:top w:val="single" w:sz="6" w:space="0" w:color="auto"/>
              <w:left w:val="single" w:sz="6" w:space="0" w:color="auto"/>
            </w:tcBorders>
          </w:tcPr>
          <w:p w14:paraId="6CA891CC"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System Enhancement</w:t>
            </w:r>
          </w:p>
        </w:tc>
      </w:tr>
      <w:tr w:rsidR="002D599F" w:rsidRPr="00FC4961" w14:paraId="433C7EE3" w14:textId="77777777" w:rsidTr="002D599F">
        <w:tc>
          <w:tcPr>
            <w:tcW w:w="1980" w:type="dxa"/>
            <w:tcBorders>
              <w:top w:val="single" w:sz="6" w:space="0" w:color="auto"/>
            </w:tcBorders>
          </w:tcPr>
          <w:p w14:paraId="5EFACB8B"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Basis of Social Structure</w:t>
            </w:r>
          </w:p>
        </w:tc>
        <w:tc>
          <w:tcPr>
            <w:tcW w:w="2250" w:type="dxa"/>
            <w:tcBorders>
              <w:top w:val="single" w:sz="6" w:space="0" w:color="auto"/>
              <w:left w:val="single" w:sz="6" w:space="0" w:color="auto"/>
            </w:tcBorders>
          </w:tcPr>
          <w:p w14:paraId="565F6D8F"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Consensus (Values/ Norms)</w:t>
            </w:r>
          </w:p>
        </w:tc>
        <w:tc>
          <w:tcPr>
            <w:tcW w:w="1800" w:type="dxa"/>
            <w:tcBorders>
              <w:top w:val="single" w:sz="6" w:space="0" w:color="auto"/>
              <w:left w:val="single" w:sz="6" w:space="0" w:color="auto"/>
            </w:tcBorders>
          </w:tcPr>
          <w:p w14:paraId="25FAED87"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Coercion</w:t>
            </w:r>
          </w:p>
        </w:tc>
        <w:tc>
          <w:tcPr>
            <w:tcW w:w="3330" w:type="dxa"/>
            <w:tcBorders>
              <w:top w:val="single" w:sz="6" w:space="0" w:color="auto"/>
              <w:left w:val="single" w:sz="6" w:space="0" w:color="auto"/>
            </w:tcBorders>
          </w:tcPr>
          <w:p w14:paraId="26772112"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Shared Patterns of Meaning</w:t>
            </w:r>
          </w:p>
        </w:tc>
      </w:tr>
      <w:tr w:rsidR="002D599F" w:rsidRPr="00FC4961" w14:paraId="7DBE4159" w14:textId="77777777" w:rsidTr="002D599F">
        <w:tc>
          <w:tcPr>
            <w:tcW w:w="1980" w:type="dxa"/>
            <w:tcBorders>
              <w:top w:val="single" w:sz="6" w:space="0" w:color="auto"/>
              <w:bottom w:val="single" w:sz="6" w:space="0" w:color="auto"/>
            </w:tcBorders>
          </w:tcPr>
          <w:p w14:paraId="02DCB205"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Type of Change</w:t>
            </w:r>
          </w:p>
        </w:tc>
        <w:tc>
          <w:tcPr>
            <w:tcW w:w="2250" w:type="dxa"/>
            <w:tcBorders>
              <w:top w:val="single" w:sz="6" w:space="0" w:color="auto"/>
              <w:left w:val="single" w:sz="6" w:space="0" w:color="auto"/>
              <w:bottom w:val="single" w:sz="6" w:space="0" w:color="auto"/>
            </w:tcBorders>
          </w:tcPr>
          <w:p w14:paraId="67A61E57"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Evolutionary (Incremental)</w:t>
            </w:r>
          </w:p>
        </w:tc>
        <w:tc>
          <w:tcPr>
            <w:tcW w:w="1800" w:type="dxa"/>
            <w:tcBorders>
              <w:top w:val="single" w:sz="6" w:space="0" w:color="auto"/>
              <w:left w:val="single" w:sz="6" w:space="0" w:color="auto"/>
              <w:bottom w:val="single" w:sz="6" w:space="0" w:color="auto"/>
            </w:tcBorders>
          </w:tcPr>
          <w:p w14:paraId="6AE6D61B"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Revolutionary</w:t>
            </w:r>
          </w:p>
        </w:tc>
        <w:tc>
          <w:tcPr>
            <w:tcW w:w="3330" w:type="dxa"/>
            <w:tcBorders>
              <w:top w:val="single" w:sz="6" w:space="0" w:color="auto"/>
              <w:left w:val="single" w:sz="6" w:space="0" w:color="auto"/>
              <w:bottom w:val="single" w:sz="6" w:space="0" w:color="auto"/>
            </w:tcBorders>
          </w:tcPr>
          <w:p w14:paraId="34B0CD3C" w14:textId="77777777" w:rsidR="00FE76FE" w:rsidRPr="00FC4961" w:rsidRDefault="00FE76FE" w:rsidP="006567AE">
            <w:pPr>
              <w:pStyle w:val="BodyText"/>
              <w:jc w:val="left"/>
              <w:rPr>
                <w:rFonts w:asciiTheme="majorHAnsi" w:hAnsiTheme="majorHAnsi" w:cstheme="majorHAnsi"/>
                <w:sz w:val="22"/>
                <w:szCs w:val="22"/>
              </w:rPr>
            </w:pPr>
            <w:r w:rsidRPr="00FC4961">
              <w:rPr>
                <w:rFonts w:asciiTheme="majorHAnsi" w:hAnsiTheme="majorHAnsi" w:cstheme="majorHAnsi"/>
                <w:sz w:val="22"/>
                <w:szCs w:val="22"/>
              </w:rPr>
              <w:t>Negotiated</w:t>
            </w:r>
          </w:p>
        </w:tc>
      </w:tr>
    </w:tbl>
    <w:p w14:paraId="06DDE946" w14:textId="77777777" w:rsidR="00FE76FE" w:rsidRPr="00FC4961" w:rsidRDefault="00FE76FE" w:rsidP="006567AE">
      <w:pPr>
        <w:pStyle w:val="BodyText"/>
        <w:rPr>
          <w:rFonts w:asciiTheme="majorHAnsi" w:hAnsiTheme="majorHAnsi" w:cstheme="majorHAnsi"/>
          <w:sz w:val="22"/>
          <w:szCs w:val="22"/>
        </w:rPr>
      </w:pPr>
    </w:p>
    <w:p w14:paraId="0A4AD250" w14:textId="77777777" w:rsidR="00FE76FE" w:rsidRPr="00FC4961" w:rsidRDefault="00FE76FE" w:rsidP="006567AE">
      <w:pPr>
        <w:pStyle w:val="BodyText"/>
        <w:ind w:left="720" w:hanging="720"/>
        <w:rPr>
          <w:rFonts w:asciiTheme="majorHAnsi" w:hAnsiTheme="majorHAnsi" w:cstheme="majorHAnsi"/>
          <w:sz w:val="22"/>
          <w:szCs w:val="22"/>
        </w:rPr>
      </w:pPr>
      <w:r w:rsidRPr="00FC4961">
        <w:rPr>
          <w:rFonts w:asciiTheme="majorHAnsi" w:hAnsiTheme="majorHAnsi" w:cstheme="majorHAnsi"/>
          <w:b/>
          <w:sz w:val="22"/>
          <w:szCs w:val="22"/>
        </w:rPr>
        <w:t>Sources:</w:t>
      </w:r>
      <w:r w:rsidRPr="00FC4961">
        <w:rPr>
          <w:rFonts w:asciiTheme="majorHAnsi" w:hAnsiTheme="majorHAnsi" w:cstheme="majorHAnsi"/>
          <w:sz w:val="22"/>
          <w:szCs w:val="22"/>
        </w:rPr>
        <w:t xml:space="preserve">  </w:t>
      </w:r>
      <w:proofErr w:type="spellStart"/>
      <w:r w:rsidRPr="00FC4961">
        <w:rPr>
          <w:rFonts w:asciiTheme="majorHAnsi" w:hAnsiTheme="majorHAnsi" w:cstheme="majorHAnsi"/>
          <w:sz w:val="22"/>
          <w:szCs w:val="22"/>
        </w:rPr>
        <w:t>Dahrendorf</w:t>
      </w:r>
      <w:proofErr w:type="spellEnd"/>
      <w:r w:rsidRPr="00FC4961">
        <w:rPr>
          <w:rFonts w:asciiTheme="majorHAnsi" w:hAnsiTheme="majorHAnsi" w:cstheme="majorHAnsi"/>
          <w:sz w:val="22"/>
          <w:szCs w:val="22"/>
        </w:rPr>
        <w:t xml:space="preserve">, Ralf.  (1959). </w:t>
      </w:r>
      <w:r w:rsidRPr="00FC4961">
        <w:rPr>
          <w:rFonts w:asciiTheme="majorHAnsi" w:hAnsiTheme="majorHAnsi" w:cstheme="majorHAnsi"/>
          <w:i/>
          <w:sz w:val="22"/>
          <w:szCs w:val="22"/>
        </w:rPr>
        <w:t>Class and Class Conflict in Industrial Society</w:t>
      </w:r>
      <w:r w:rsidRPr="00FC4961">
        <w:rPr>
          <w:rFonts w:asciiTheme="majorHAnsi" w:hAnsiTheme="majorHAnsi" w:cstheme="majorHAnsi"/>
          <w:sz w:val="22"/>
          <w:szCs w:val="22"/>
        </w:rPr>
        <w:t>.  Stanford: Stanford University Press (pp. 161-162).</w:t>
      </w:r>
    </w:p>
    <w:p w14:paraId="7372FD28" w14:textId="77777777" w:rsidR="00FE76FE" w:rsidRPr="00FC4961" w:rsidRDefault="00FE76FE" w:rsidP="006567AE">
      <w:pPr>
        <w:pStyle w:val="BodyText"/>
        <w:ind w:left="720" w:hanging="720"/>
        <w:rPr>
          <w:rFonts w:asciiTheme="majorHAnsi" w:hAnsiTheme="majorHAnsi" w:cstheme="majorHAnsi"/>
          <w:sz w:val="22"/>
          <w:szCs w:val="22"/>
        </w:rPr>
      </w:pPr>
      <w:r w:rsidRPr="00FC4961">
        <w:rPr>
          <w:rFonts w:asciiTheme="majorHAnsi" w:hAnsiTheme="majorHAnsi" w:cstheme="majorHAnsi"/>
          <w:sz w:val="22"/>
          <w:szCs w:val="22"/>
        </w:rPr>
        <w:tab/>
        <w:t xml:space="preserve">Feinberg, Walter &amp; Soltis, Jonas F. (1992). </w:t>
      </w:r>
      <w:r w:rsidRPr="00FC4961">
        <w:rPr>
          <w:rFonts w:asciiTheme="majorHAnsi" w:hAnsiTheme="majorHAnsi" w:cstheme="majorHAnsi"/>
          <w:i/>
          <w:sz w:val="22"/>
          <w:szCs w:val="22"/>
        </w:rPr>
        <w:t>School and Society</w:t>
      </w:r>
      <w:r w:rsidRPr="00FC4961">
        <w:rPr>
          <w:rFonts w:asciiTheme="majorHAnsi" w:hAnsiTheme="majorHAnsi" w:cstheme="majorHAnsi"/>
          <w:sz w:val="22"/>
          <w:szCs w:val="22"/>
        </w:rPr>
        <w:t>.  2nd Edition.  New York:  Teachers College Press, Columbia University.</w:t>
      </w:r>
    </w:p>
    <w:p w14:paraId="1D66ED48" w14:textId="77777777" w:rsidR="00FE76FE" w:rsidRPr="00FC4961" w:rsidRDefault="00FE76FE" w:rsidP="006567AE">
      <w:pPr>
        <w:pStyle w:val="BodyText"/>
        <w:rPr>
          <w:rFonts w:asciiTheme="majorHAnsi" w:hAnsiTheme="majorHAnsi" w:cstheme="majorHAnsi"/>
          <w:sz w:val="22"/>
          <w:szCs w:val="22"/>
        </w:rPr>
      </w:pPr>
    </w:p>
    <w:p w14:paraId="77FA686E" w14:textId="6DD6E48C" w:rsidR="0042708F" w:rsidRDefault="00FE76FE" w:rsidP="006567AE">
      <w:pPr>
        <w:pStyle w:val="BodyText"/>
        <w:rPr>
          <w:rFonts w:asciiTheme="majorHAnsi" w:hAnsiTheme="majorHAnsi" w:cstheme="majorHAnsi"/>
          <w:sz w:val="22"/>
          <w:szCs w:val="22"/>
        </w:rPr>
      </w:pPr>
      <w:r w:rsidRPr="00FC4961">
        <w:rPr>
          <w:rFonts w:asciiTheme="majorHAnsi" w:hAnsiTheme="majorHAnsi" w:cstheme="majorHAnsi"/>
          <w:sz w:val="22"/>
          <w:szCs w:val="22"/>
        </w:rPr>
        <w:t xml:space="preserve">*Prepared by John C. Weidman, </w:t>
      </w:r>
      <w:r w:rsidR="004917F8" w:rsidRPr="00FC4961">
        <w:rPr>
          <w:rFonts w:asciiTheme="majorHAnsi" w:hAnsiTheme="majorHAnsi" w:cstheme="majorHAnsi"/>
          <w:sz w:val="22"/>
          <w:szCs w:val="22"/>
        </w:rPr>
        <w:t xml:space="preserve">Emeritus </w:t>
      </w:r>
      <w:r w:rsidRPr="00FC4961">
        <w:rPr>
          <w:rFonts w:asciiTheme="majorHAnsi" w:hAnsiTheme="majorHAnsi" w:cstheme="majorHAnsi"/>
          <w:sz w:val="22"/>
          <w:szCs w:val="22"/>
        </w:rPr>
        <w:t>Professor of Higher and International Development Education, University of Pittsburgh</w:t>
      </w:r>
    </w:p>
    <w:p w14:paraId="680AD2BB" w14:textId="77777777" w:rsidR="00D44673" w:rsidRPr="00FC4961" w:rsidRDefault="00D44673" w:rsidP="006567AE">
      <w:pPr>
        <w:pStyle w:val="BodyText"/>
        <w:rPr>
          <w:rFonts w:asciiTheme="majorHAnsi" w:hAnsiTheme="majorHAnsi" w:cstheme="majorHAnsi"/>
          <w:sz w:val="22"/>
          <w:szCs w:val="22"/>
        </w:rPr>
      </w:pPr>
    </w:p>
    <w:p w14:paraId="7F94D100" w14:textId="60617AE8" w:rsidR="0042708F" w:rsidRDefault="0042708F" w:rsidP="006567AE">
      <w:pPr>
        <w:pStyle w:val="BodyText"/>
        <w:rPr>
          <w:rFonts w:asciiTheme="majorHAnsi" w:hAnsiTheme="majorHAnsi" w:cstheme="majorHAnsi"/>
          <w:sz w:val="22"/>
          <w:szCs w:val="22"/>
        </w:rPr>
      </w:pPr>
    </w:p>
    <w:p w14:paraId="16B50913" w14:textId="77777777" w:rsidR="009618F8" w:rsidRPr="00FC4961" w:rsidRDefault="009618F8" w:rsidP="006567AE">
      <w:pPr>
        <w:pStyle w:val="BodyText"/>
        <w:rPr>
          <w:rFonts w:asciiTheme="majorHAnsi" w:hAnsiTheme="majorHAnsi" w:cstheme="majorHAnsi"/>
          <w:sz w:val="22"/>
          <w:szCs w:val="22"/>
        </w:rPr>
      </w:pPr>
    </w:p>
    <w:p w14:paraId="4592CAC6" w14:textId="4DE2E3A1" w:rsidR="0042708F" w:rsidRPr="00FC4961" w:rsidRDefault="0042708F" w:rsidP="0087324A">
      <w:pPr>
        <w:jc w:val="center"/>
        <w:rPr>
          <w:rFonts w:asciiTheme="majorHAnsi" w:hAnsiTheme="majorHAnsi" w:cstheme="majorHAnsi"/>
          <w:b/>
          <w:bCs/>
          <w:sz w:val="22"/>
          <w:szCs w:val="22"/>
        </w:rPr>
      </w:pPr>
      <w:r w:rsidRPr="00FC4961">
        <w:rPr>
          <w:rFonts w:asciiTheme="majorHAnsi" w:hAnsiTheme="majorHAnsi" w:cstheme="majorHAnsi"/>
          <w:b/>
          <w:bCs/>
          <w:sz w:val="22"/>
          <w:szCs w:val="22"/>
        </w:rPr>
        <w:t>Additional Resources</w:t>
      </w:r>
    </w:p>
    <w:p w14:paraId="14436CFC" w14:textId="77777777" w:rsidR="0042708F" w:rsidRPr="00FC4961" w:rsidRDefault="0042708F" w:rsidP="0042708F">
      <w:pPr>
        <w:jc w:val="both"/>
        <w:rPr>
          <w:rFonts w:asciiTheme="majorHAnsi" w:hAnsiTheme="majorHAnsi" w:cstheme="majorHAnsi"/>
          <w:b/>
          <w:bCs/>
          <w:sz w:val="22"/>
          <w:szCs w:val="22"/>
        </w:rPr>
      </w:pPr>
    </w:p>
    <w:p w14:paraId="2D09B3A9" w14:textId="4C0060EA" w:rsidR="0042708F" w:rsidRPr="00FC4961" w:rsidRDefault="0042708F" w:rsidP="0042708F">
      <w:pPr>
        <w:jc w:val="both"/>
        <w:rPr>
          <w:rFonts w:asciiTheme="majorHAnsi" w:hAnsiTheme="majorHAnsi" w:cstheme="majorHAnsi"/>
          <w:b/>
          <w:bCs/>
          <w:sz w:val="22"/>
          <w:szCs w:val="22"/>
        </w:rPr>
      </w:pPr>
      <w:r w:rsidRPr="00FC4961">
        <w:rPr>
          <w:rFonts w:asciiTheme="majorHAnsi" w:hAnsiTheme="majorHAnsi" w:cstheme="majorHAnsi"/>
          <w:b/>
          <w:bCs/>
          <w:sz w:val="22"/>
          <w:szCs w:val="22"/>
        </w:rPr>
        <w:t>SOE Policies and Forms</w:t>
      </w:r>
    </w:p>
    <w:p w14:paraId="683E29BE" w14:textId="77777777" w:rsidR="0042708F" w:rsidRPr="00FC4961" w:rsidRDefault="000E76AF" w:rsidP="0042708F">
      <w:pPr>
        <w:jc w:val="both"/>
        <w:rPr>
          <w:rFonts w:asciiTheme="majorHAnsi" w:hAnsiTheme="majorHAnsi" w:cstheme="majorHAnsi"/>
          <w:sz w:val="22"/>
          <w:szCs w:val="22"/>
        </w:rPr>
      </w:pPr>
      <w:hyperlink r:id="rId9" w:history="1">
        <w:r w:rsidR="0042708F" w:rsidRPr="00FC4961">
          <w:rPr>
            <w:rStyle w:val="Hyperlink"/>
            <w:rFonts w:asciiTheme="majorHAnsi" w:hAnsiTheme="majorHAnsi" w:cstheme="majorHAnsi"/>
            <w:sz w:val="22"/>
            <w:szCs w:val="22"/>
          </w:rPr>
          <w:t>https://www.education.pitt.edu/CurrentStudents/PoliciesandForms.aspx</w:t>
        </w:r>
      </w:hyperlink>
      <w:r w:rsidR="0042708F" w:rsidRPr="00FC4961">
        <w:rPr>
          <w:rFonts w:asciiTheme="majorHAnsi" w:hAnsiTheme="majorHAnsi" w:cstheme="majorHAnsi"/>
          <w:sz w:val="22"/>
          <w:szCs w:val="22"/>
        </w:rPr>
        <w:tab/>
      </w:r>
    </w:p>
    <w:p w14:paraId="33D44593" w14:textId="77777777" w:rsidR="0042708F" w:rsidRPr="00FC4961" w:rsidRDefault="0042708F" w:rsidP="0042708F">
      <w:pPr>
        <w:jc w:val="both"/>
        <w:rPr>
          <w:rFonts w:asciiTheme="majorHAnsi" w:hAnsiTheme="majorHAnsi" w:cstheme="majorHAnsi"/>
          <w:sz w:val="22"/>
          <w:szCs w:val="22"/>
        </w:rPr>
      </w:pPr>
    </w:p>
    <w:p w14:paraId="717DF34A" w14:textId="77777777" w:rsidR="0042708F" w:rsidRPr="00FC4961" w:rsidRDefault="0042708F" w:rsidP="0042708F">
      <w:pPr>
        <w:jc w:val="both"/>
        <w:rPr>
          <w:rFonts w:asciiTheme="majorHAnsi" w:hAnsiTheme="majorHAnsi" w:cstheme="majorHAnsi"/>
          <w:sz w:val="22"/>
          <w:szCs w:val="22"/>
        </w:rPr>
      </w:pPr>
      <w:r w:rsidRPr="00FC4961">
        <w:rPr>
          <w:rFonts w:asciiTheme="majorHAnsi" w:hAnsiTheme="majorHAnsi" w:cstheme="majorHAnsi"/>
          <w:b/>
          <w:sz w:val="22"/>
          <w:szCs w:val="22"/>
        </w:rPr>
        <w:t>Academic Calendar</w:t>
      </w:r>
    </w:p>
    <w:p w14:paraId="07EB4463" w14:textId="77777777" w:rsidR="0042708F" w:rsidRPr="00FC4961" w:rsidRDefault="0042708F" w:rsidP="0042708F">
      <w:pPr>
        <w:jc w:val="both"/>
        <w:rPr>
          <w:rFonts w:asciiTheme="majorHAnsi" w:hAnsiTheme="majorHAnsi" w:cstheme="majorHAnsi"/>
          <w:sz w:val="22"/>
          <w:szCs w:val="22"/>
        </w:rPr>
      </w:pPr>
      <w:r w:rsidRPr="00FC4961">
        <w:rPr>
          <w:rFonts w:asciiTheme="majorHAnsi" w:hAnsiTheme="majorHAnsi" w:cstheme="majorHAnsi"/>
          <w:sz w:val="22"/>
          <w:szCs w:val="22"/>
        </w:rPr>
        <w:t>https://www.registrar.pitt.edu/calendars</w:t>
      </w:r>
    </w:p>
    <w:p w14:paraId="67AB5005" w14:textId="77777777" w:rsidR="0042708F" w:rsidRPr="00FC4961" w:rsidRDefault="0042708F" w:rsidP="0042708F">
      <w:pPr>
        <w:jc w:val="both"/>
        <w:rPr>
          <w:rFonts w:asciiTheme="majorHAnsi" w:hAnsiTheme="majorHAnsi" w:cstheme="majorHAnsi"/>
          <w:sz w:val="22"/>
          <w:szCs w:val="22"/>
        </w:rPr>
      </w:pPr>
    </w:p>
    <w:p w14:paraId="3229C9A7" w14:textId="77777777" w:rsidR="0042708F" w:rsidRPr="00FC4961" w:rsidRDefault="0042708F" w:rsidP="0042708F">
      <w:pPr>
        <w:jc w:val="both"/>
        <w:rPr>
          <w:rFonts w:asciiTheme="majorHAnsi" w:hAnsiTheme="majorHAnsi" w:cstheme="majorHAnsi"/>
          <w:sz w:val="22"/>
          <w:szCs w:val="22"/>
        </w:rPr>
      </w:pPr>
      <w:r w:rsidRPr="00FC4961">
        <w:rPr>
          <w:rFonts w:asciiTheme="majorHAnsi" w:hAnsiTheme="majorHAnsi" w:cstheme="majorHAnsi"/>
          <w:b/>
          <w:sz w:val="22"/>
          <w:szCs w:val="22"/>
        </w:rPr>
        <w:t>Education Library Guide</w:t>
      </w:r>
    </w:p>
    <w:p w14:paraId="0829CC7C" w14:textId="77777777" w:rsidR="0042708F" w:rsidRPr="00FC4961" w:rsidRDefault="000E76AF" w:rsidP="0042708F">
      <w:pPr>
        <w:jc w:val="both"/>
        <w:rPr>
          <w:rFonts w:asciiTheme="majorHAnsi" w:hAnsiTheme="majorHAnsi" w:cstheme="majorHAnsi"/>
          <w:sz w:val="22"/>
          <w:szCs w:val="22"/>
        </w:rPr>
      </w:pPr>
      <w:hyperlink r:id="rId10" w:history="1">
        <w:r w:rsidR="0042708F" w:rsidRPr="00FC4961">
          <w:rPr>
            <w:rStyle w:val="Hyperlink"/>
            <w:rFonts w:asciiTheme="majorHAnsi" w:hAnsiTheme="majorHAnsi" w:cstheme="majorHAnsi"/>
            <w:sz w:val="22"/>
            <w:szCs w:val="22"/>
          </w:rPr>
          <w:t>https://pitt.libguides.com/?b=s</w:t>
        </w:r>
      </w:hyperlink>
      <w:r w:rsidR="0042708F" w:rsidRPr="00FC4961">
        <w:rPr>
          <w:rFonts w:asciiTheme="majorHAnsi" w:hAnsiTheme="majorHAnsi" w:cstheme="majorHAnsi"/>
          <w:sz w:val="22"/>
          <w:szCs w:val="22"/>
        </w:rPr>
        <w:t xml:space="preserve"> See this Hillman Library </w:t>
      </w:r>
      <w:hyperlink r:id="rId11" w:history="1">
        <w:r w:rsidR="0042708F" w:rsidRPr="00FC4961">
          <w:rPr>
            <w:rStyle w:val="Hyperlink"/>
            <w:rFonts w:asciiTheme="majorHAnsi" w:hAnsiTheme="majorHAnsi" w:cstheme="majorHAnsi"/>
            <w:sz w:val="22"/>
            <w:szCs w:val="22"/>
          </w:rPr>
          <w:t xml:space="preserve">customized </w:t>
        </w:r>
        <w:proofErr w:type="spellStart"/>
        <w:r w:rsidR="0042708F" w:rsidRPr="00FC4961">
          <w:rPr>
            <w:rStyle w:val="Hyperlink"/>
            <w:rFonts w:asciiTheme="majorHAnsi" w:hAnsiTheme="majorHAnsi" w:cstheme="majorHAnsi"/>
            <w:sz w:val="22"/>
            <w:szCs w:val="22"/>
          </w:rPr>
          <w:t>libguide</w:t>
        </w:r>
        <w:proofErr w:type="spellEnd"/>
      </w:hyperlink>
      <w:r w:rsidR="0042708F" w:rsidRPr="00FC4961">
        <w:rPr>
          <w:rFonts w:asciiTheme="majorHAnsi" w:hAnsiTheme="majorHAnsi" w:cstheme="majorHAnsi"/>
          <w:sz w:val="22"/>
          <w:szCs w:val="22"/>
        </w:rPr>
        <w:t xml:space="preserve">, a gateway to resources for education students and faculty, </w:t>
      </w:r>
    </w:p>
    <w:p w14:paraId="46966918" w14:textId="77777777" w:rsidR="0042708F" w:rsidRPr="00FC4961" w:rsidRDefault="0042708F" w:rsidP="0042708F">
      <w:pPr>
        <w:jc w:val="both"/>
        <w:rPr>
          <w:rFonts w:asciiTheme="majorHAnsi" w:hAnsiTheme="majorHAnsi" w:cstheme="majorHAnsi"/>
          <w:sz w:val="22"/>
          <w:szCs w:val="22"/>
        </w:rPr>
      </w:pPr>
    </w:p>
    <w:p w14:paraId="134A9277" w14:textId="77777777" w:rsidR="0042708F" w:rsidRPr="00FC4961" w:rsidRDefault="0042708F" w:rsidP="0042708F">
      <w:pPr>
        <w:pStyle w:val="Heading3"/>
        <w:rPr>
          <w:rFonts w:cstheme="majorHAnsi"/>
          <w:b/>
          <w:bCs/>
          <w:sz w:val="22"/>
          <w:szCs w:val="22"/>
        </w:rPr>
      </w:pPr>
      <w:r w:rsidRPr="00FC4961">
        <w:rPr>
          <w:rFonts w:cstheme="majorHAnsi"/>
          <w:b/>
          <w:bCs/>
          <w:sz w:val="22"/>
          <w:szCs w:val="22"/>
        </w:rPr>
        <w:t>Academic Integrity</w:t>
      </w:r>
    </w:p>
    <w:p w14:paraId="2EE1A36B" w14:textId="77777777" w:rsidR="0042708F" w:rsidRPr="00FC4961" w:rsidRDefault="0042708F" w:rsidP="0042708F">
      <w:pPr>
        <w:pStyle w:val="Heading3"/>
        <w:rPr>
          <w:rFonts w:cstheme="majorHAnsi"/>
          <w:b/>
          <w:bCs/>
          <w:sz w:val="22"/>
          <w:szCs w:val="22"/>
        </w:rPr>
      </w:pPr>
      <w:r w:rsidRPr="00FC4961">
        <w:rPr>
          <w:rFonts w:cstheme="majorHAnsi"/>
          <w:sz w:val="22"/>
          <w:szCs w:val="22"/>
        </w:rPr>
        <w:t xml:space="preserve">Students in this course will be expected to comply with the </w:t>
      </w:r>
      <w:hyperlink r:id="rId12" w:tgtFrame="_blank" w:history="1">
        <w:r w:rsidRPr="00FC4961">
          <w:rPr>
            <w:rStyle w:val="Hyperlink"/>
            <w:rFonts w:cstheme="majorHAnsi"/>
            <w:sz w:val="22"/>
            <w:szCs w:val="22"/>
          </w:rPr>
          <w:t>University of Pittsburgh’s Policy on Academic Integrity</w:t>
        </w:r>
      </w:hyperlink>
      <w:r w:rsidRPr="00FC4961">
        <w:rPr>
          <w:rFonts w:cstheme="majorHAnsi"/>
          <w:sz w:val="22"/>
          <w:szCs w:val="22"/>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2146FE97" w14:textId="77777777" w:rsidR="0042708F" w:rsidRPr="00FC4961" w:rsidRDefault="0042708F" w:rsidP="0042708F">
      <w:pPr>
        <w:pStyle w:val="NormalWeb"/>
        <w:rPr>
          <w:rFonts w:asciiTheme="majorHAnsi" w:hAnsiTheme="majorHAnsi" w:cstheme="majorHAnsi"/>
          <w:sz w:val="22"/>
          <w:szCs w:val="22"/>
        </w:rPr>
      </w:pPr>
      <w:r w:rsidRPr="00FC4961">
        <w:rPr>
          <w:rFonts w:asciiTheme="majorHAnsi" w:hAnsiTheme="majorHAnsi" w:cstheme="majorHAnsi"/>
          <w:sz w:val="22"/>
          <w:szCs w:val="22"/>
        </w:rPr>
        <w:t xml:space="preserve">To learn more about Academic Integrity, visit the </w:t>
      </w:r>
      <w:hyperlink r:id="rId13" w:tgtFrame="_blank" w:history="1">
        <w:r w:rsidRPr="00FC4961">
          <w:rPr>
            <w:rStyle w:val="Hyperlink"/>
            <w:rFonts w:asciiTheme="majorHAnsi" w:hAnsiTheme="majorHAnsi" w:cstheme="majorHAnsi"/>
            <w:sz w:val="22"/>
            <w:szCs w:val="22"/>
          </w:rPr>
          <w:t>Academic Integrity Guide</w:t>
        </w:r>
      </w:hyperlink>
      <w:r w:rsidRPr="00FC4961">
        <w:rPr>
          <w:rFonts w:asciiTheme="majorHAnsi" w:hAnsiTheme="majorHAnsi" w:cstheme="majorHAnsi"/>
          <w:sz w:val="22"/>
          <w:szCs w:val="22"/>
        </w:rPr>
        <w:t xml:space="preserve"> for an overview of the topic. For hands- on practice, complete the </w:t>
      </w:r>
      <w:hyperlink r:id="rId14" w:tgtFrame="_blank" w:history="1">
        <w:r w:rsidRPr="00FC4961">
          <w:rPr>
            <w:rStyle w:val="Hyperlink"/>
            <w:rFonts w:asciiTheme="majorHAnsi" w:hAnsiTheme="majorHAnsi" w:cstheme="majorHAnsi"/>
            <w:sz w:val="22"/>
            <w:szCs w:val="22"/>
          </w:rPr>
          <w:t>Understanding and Avoiding Plagiarism tutorial</w:t>
        </w:r>
      </w:hyperlink>
      <w:r w:rsidRPr="00FC4961">
        <w:rPr>
          <w:rFonts w:asciiTheme="majorHAnsi" w:hAnsiTheme="majorHAnsi" w:cstheme="majorHAnsi"/>
          <w:sz w:val="22"/>
          <w:szCs w:val="22"/>
        </w:rPr>
        <w:t>.</w:t>
      </w:r>
    </w:p>
    <w:p w14:paraId="3BA19B9B" w14:textId="77777777" w:rsidR="0042708F" w:rsidRPr="00FC4961" w:rsidRDefault="0042708F" w:rsidP="0042708F">
      <w:pPr>
        <w:pStyle w:val="NormalWeb"/>
        <w:spacing w:before="0" w:beforeAutospacing="0" w:after="0" w:afterAutospacing="0"/>
        <w:rPr>
          <w:rFonts w:asciiTheme="majorHAnsi" w:hAnsiTheme="majorHAnsi" w:cstheme="majorHAnsi"/>
          <w:b/>
          <w:bCs/>
          <w:sz w:val="22"/>
          <w:szCs w:val="22"/>
        </w:rPr>
      </w:pPr>
      <w:r w:rsidRPr="00FC4961">
        <w:rPr>
          <w:rFonts w:asciiTheme="majorHAnsi" w:hAnsiTheme="majorHAnsi" w:cstheme="majorHAnsi"/>
          <w:b/>
          <w:bCs/>
          <w:sz w:val="22"/>
          <w:szCs w:val="22"/>
        </w:rPr>
        <w:t>Disability Services</w:t>
      </w:r>
    </w:p>
    <w:p w14:paraId="41DB5E5A" w14:textId="77777777" w:rsidR="0042708F" w:rsidRPr="00FC4961" w:rsidRDefault="0042708F" w:rsidP="0042708F">
      <w:pPr>
        <w:pStyle w:val="NormalWeb"/>
        <w:spacing w:before="0" w:beforeAutospacing="0" w:after="0" w:afterAutospacing="0"/>
        <w:rPr>
          <w:rFonts w:asciiTheme="majorHAnsi" w:hAnsiTheme="majorHAnsi" w:cstheme="majorHAnsi"/>
          <w:sz w:val="22"/>
          <w:szCs w:val="22"/>
        </w:rPr>
      </w:pPr>
      <w:r w:rsidRPr="00FC4961">
        <w:rPr>
          <w:rFonts w:asciiTheme="majorHAnsi" w:hAnsiTheme="majorHAnsi" w:cstheme="majorHAnsi"/>
          <w:sz w:val="22"/>
          <w:szCs w:val="22"/>
        </w:rPr>
        <w:t xml:space="preserve">If you have a disability for which you are or may be requesting an accommodation, you are encouraged to contact both your instructor and </w:t>
      </w:r>
      <w:hyperlink r:id="rId15" w:tgtFrame="_blank" w:history="1">
        <w:r w:rsidRPr="00FC4961">
          <w:rPr>
            <w:rStyle w:val="Hyperlink"/>
            <w:rFonts w:asciiTheme="majorHAnsi" w:hAnsiTheme="majorHAnsi" w:cstheme="majorHAnsi"/>
            <w:sz w:val="22"/>
            <w:szCs w:val="22"/>
          </w:rPr>
          <w:t>Disability Resources and Services</w:t>
        </w:r>
      </w:hyperlink>
      <w:r w:rsidRPr="00FC4961">
        <w:rPr>
          <w:rFonts w:asciiTheme="majorHAnsi" w:hAnsiTheme="majorHAnsi" w:cstheme="majorHAnsi"/>
          <w:sz w:val="22"/>
          <w:szCs w:val="22"/>
        </w:rPr>
        <w:t xml:space="preserve"> (DRS), 140 William Pitt Union, (412) 648-7890, </w:t>
      </w:r>
      <w:hyperlink r:id="rId16" w:history="1">
        <w:r w:rsidRPr="00FC4961">
          <w:rPr>
            <w:rStyle w:val="Hyperlink"/>
            <w:rFonts w:asciiTheme="majorHAnsi" w:hAnsiTheme="majorHAnsi" w:cstheme="majorHAnsi"/>
            <w:sz w:val="22"/>
            <w:szCs w:val="22"/>
          </w:rPr>
          <w:t>drsrecep@pitt.edu,</w:t>
        </w:r>
      </w:hyperlink>
      <w:r w:rsidRPr="00FC4961">
        <w:rPr>
          <w:rFonts w:asciiTheme="majorHAnsi" w:hAnsiTheme="majorHAnsi" w:cstheme="majorHAnsi"/>
          <w:sz w:val="22"/>
          <w:szCs w:val="22"/>
        </w:rPr>
        <w:t xml:space="preserve"> (412) 228-5347 for P3 ASL users, as early as possible in the term. DRS will verify your disability and determine reasonable accommodations for this course.</w:t>
      </w:r>
    </w:p>
    <w:p w14:paraId="17BF82C2" w14:textId="77777777" w:rsidR="0042708F" w:rsidRPr="00FC4961" w:rsidRDefault="0042708F" w:rsidP="0042708F">
      <w:pPr>
        <w:pStyle w:val="Heading3"/>
        <w:rPr>
          <w:rFonts w:cstheme="majorHAnsi"/>
          <w:b/>
          <w:bCs/>
          <w:sz w:val="22"/>
          <w:szCs w:val="22"/>
        </w:rPr>
      </w:pPr>
    </w:p>
    <w:p w14:paraId="2907FAB6" w14:textId="77777777" w:rsidR="0042708F" w:rsidRPr="00FC4961" w:rsidRDefault="0042708F" w:rsidP="0042708F">
      <w:pPr>
        <w:pStyle w:val="Heading3"/>
        <w:rPr>
          <w:rFonts w:cstheme="majorHAnsi"/>
          <w:b/>
          <w:bCs/>
          <w:sz w:val="22"/>
          <w:szCs w:val="22"/>
        </w:rPr>
      </w:pPr>
      <w:r w:rsidRPr="00FC4961">
        <w:rPr>
          <w:rFonts w:cstheme="majorHAnsi"/>
          <w:b/>
          <w:bCs/>
          <w:sz w:val="22"/>
          <w:szCs w:val="22"/>
        </w:rPr>
        <w:t>Accessibility</w:t>
      </w:r>
    </w:p>
    <w:p w14:paraId="3229CE5E" w14:textId="77777777" w:rsidR="0042708F" w:rsidRPr="00FC4961" w:rsidRDefault="0042708F" w:rsidP="0042708F">
      <w:pPr>
        <w:pStyle w:val="Heading3"/>
        <w:rPr>
          <w:rFonts w:cstheme="majorHAnsi"/>
          <w:sz w:val="22"/>
          <w:szCs w:val="22"/>
        </w:rPr>
      </w:pPr>
      <w:r w:rsidRPr="00FC4961">
        <w:rPr>
          <w:rFonts w:cstheme="majorHAnsi"/>
          <w:sz w:val="22"/>
          <w:szCs w:val="22"/>
        </w:rPr>
        <w:t xml:space="preserve">The Canvas LMS platform was built using the most modern HTML and CSS technologies, and is committed to W3C’s Web Accessibility Initiative and </w:t>
      </w:r>
      <w:hyperlink r:id="rId17" w:tgtFrame="_blank" w:history="1">
        <w:r w:rsidRPr="00FC4961">
          <w:rPr>
            <w:rStyle w:val="Hyperlink"/>
            <w:rFonts w:cstheme="majorHAnsi"/>
            <w:sz w:val="22"/>
            <w:szCs w:val="22"/>
          </w:rPr>
          <w:t xml:space="preserve">Section 508 </w:t>
        </w:r>
      </w:hyperlink>
      <w:r w:rsidRPr="00FC4961">
        <w:rPr>
          <w:rFonts w:cstheme="majorHAnsi"/>
          <w:sz w:val="22"/>
          <w:szCs w:val="22"/>
        </w:rPr>
        <w:t xml:space="preserve">guidelines. Specific details regarding individual </w:t>
      </w:r>
      <w:hyperlink r:id="rId18" w:tgtFrame="_blank" w:history="1">
        <w:r w:rsidRPr="00FC4961">
          <w:rPr>
            <w:rStyle w:val="Hyperlink"/>
            <w:rFonts w:cstheme="majorHAnsi"/>
            <w:sz w:val="22"/>
            <w:szCs w:val="22"/>
          </w:rPr>
          <w:t>feature compliance</w:t>
        </w:r>
      </w:hyperlink>
      <w:r w:rsidRPr="00FC4961">
        <w:rPr>
          <w:rFonts w:cstheme="majorHAnsi"/>
          <w:sz w:val="22"/>
          <w:szCs w:val="22"/>
        </w:rPr>
        <w:t xml:space="preserve"> are documented and updated regularly.</w:t>
      </w:r>
    </w:p>
    <w:p w14:paraId="08DEB31C" w14:textId="77777777" w:rsidR="0042708F" w:rsidRPr="00FC4961" w:rsidRDefault="0042708F" w:rsidP="0042708F">
      <w:pPr>
        <w:rPr>
          <w:rFonts w:asciiTheme="majorHAnsi" w:hAnsiTheme="majorHAnsi" w:cstheme="majorHAnsi"/>
          <w:sz w:val="22"/>
          <w:szCs w:val="22"/>
        </w:rPr>
      </w:pPr>
    </w:p>
    <w:p w14:paraId="6289ED2C" w14:textId="77777777" w:rsidR="0042708F" w:rsidRPr="00FC4961" w:rsidRDefault="0042708F" w:rsidP="0042708F">
      <w:pPr>
        <w:pStyle w:val="Heading3"/>
        <w:rPr>
          <w:rFonts w:cstheme="majorHAnsi"/>
          <w:b/>
          <w:bCs/>
          <w:sz w:val="22"/>
          <w:szCs w:val="22"/>
        </w:rPr>
      </w:pPr>
      <w:r w:rsidRPr="00FC4961">
        <w:rPr>
          <w:rFonts w:cstheme="majorHAnsi"/>
          <w:b/>
          <w:bCs/>
          <w:sz w:val="22"/>
          <w:szCs w:val="22"/>
        </w:rPr>
        <w:t>Your Well-being Matters</w:t>
      </w:r>
    </w:p>
    <w:p w14:paraId="605C8D12"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sz w:val="22"/>
          <w:szCs w:val="22"/>
        </w:rPr>
      </w:pPr>
      <w:r w:rsidRPr="00FC4961">
        <w:rPr>
          <w:rFonts w:asciiTheme="majorHAnsi" w:hAnsiTheme="majorHAnsi" w:cstheme="majorHAnsi"/>
          <w:color w:val="2B2B2B"/>
          <w:sz w:val="22"/>
          <w:szCs w:val="22"/>
        </w:rPr>
        <w:t>College/Graduate school can be an exciting and challenging time for students. Taking time to maintain your well-being and seek appropriate support can help you achieve your goals and lead a fulfilling life. It can be helpful to remember that we all benefit from assistance and guidance at times, and there are many resources available to support your well-being while you are at Pitt. You are encouraged to visit</w:t>
      </w:r>
      <w:r w:rsidRPr="00FC4961">
        <w:rPr>
          <w:rStyle w:val="apple-converted-space"/>
          <w:rFonts w:asciiTheme="majorHAnsi" w:hAnsiTheme="majorHAnsi" w:cstheme="majorHAnsi"/>
          <w:color w:val="2B2B2B"/>
          <w:sz w:val="22"/>
          <w:szCs w:val="22"/>
        </w:rPr>
        <w:t> </w:t>
      </w:r>
      <w:proofErr w:type="spellStart"/>
      <w:r w:rsidRPr="00FC4961">
        <w:rPr>
          <w:rFonts w:asciiTheme="majorHAnsi" w:hAnsiTheme="majorHAnsi" w:cstheme="majorHAnsi"/>
          <w:color w:val="2B2B2B"/>
          <w:sz w:val="22"/>
          <w:szCs w:val="22"/>
        </w:rPr>
        <w:fldChar w:fldCharType="begin"/>
      </w:r>
      <w:r w:rsidRPr="00FC4961">
        <w:rPr>
          <w:rFonts w:asciiTheme="majorHAnsi" w:hAnsiTheme="majorHAnsi" w:cstheme="majorHAnsi"/>
          <w:color w:val="2B2B2B"/>
          <w:sz w:val="22"/>
          <w:szCs w:val="22"/>
        </w:rPr>
        <w:instrText xml:space="preserve"> HYPERLINK "https://DC770634-BBCF-4124-8102-47774A4CCA91/thrive.pitt.edu" \o "thrive.pitt.edu" \t "_blank" </w:instrText>
      </w:r>
      <w:r w:rsidRPr="00FC4961">
        <w:rPr>
          <w:rFonts w:asciiTheme="majorHAnsi" w:hAnsiTheme="majorHAnsi" w:cstheme="majorHAnsi"/>
          <w:color w:val="2B2B2B"/>
          <w:sz w:val="22"/>
          <w:szCs w:val="22"/>
        </w:rPr>
        <w:fldChar w:fldCharType="separate"/>
      </w:r>
      <w:r w:rsidRPr="00FC4961">
        <w:rPr>
          <w:rStyle w:val="Hyperlink"/>
          <w:rFonts w:asciiTheme="majorHAnsi" w:hAnsiTheme="majorHAnsi" w:cstheme="majorHAnsi"/>
          <w:sz w:val="22"/>
          <w:szCs w:val="22"/>
        </w:rPr>
        <w:t>Thrive@Pitt</w:t>
      </w:r>
      <w:proofErr w:type="spellEnd"/>
      <w:r w:rsidRPr="00FC4961">
        <w:rPr>
          <w:rFonts w:asciiTheme="majorHAnsi" w:hAnsiTheme="majorHAnsi" w:cstheme="majorHAnsi"/>
          <w:color w:val="2B2B2B"/>
          <w:sz w:val="22"/>
          <w:szCs w:val="22"/>
        </w:rPr>
        <w:fldChar w:fldCharType="end"/>
      </w:r>
      <w:r w:rsidRPr="00FC4961">
        <w:rPr>
          <w:rStyle w:val="apple-converted-space"/>
          <w:rFonts w:asciiTheme="majorHAnsi" w:hAnsiTheme="majorHAnsi" w:cstheme="majorHAnsi"/>
          <w:color w:val="2B2B2B"/>
          <w:sz w:val="22"/>
          <w:szCs w:val="22"/>
        </w:rPr>
        <w:t> </w:t>
      </w:r>
      <w:r w:rsidRPr="00FC4961">
        <w:rPr>
          <w:rFonts w:asciiTheme="majorHAnsi" w:hAnsiTheme="majorHAnsi" w:cstheme="majorHAnsi"/>
          <w:color w:val="2B2B2B"/>
          <w:sz w:val="22"/>
          <w:szCs w:val="22"/>
        </w:rPr>
        <w:t>to learn more about well-being and the many campus resources available to help you thrive.</w:t>
      </w:r>
      <w:r w:rsidRPr="00FC4961">
        <w:rPr>
          <w:rStyle w:val="apple-converted-space"/>
          <w:rFonts w:asciiTheme="majorHAnsi" w:hAnsiTheme="majorHAnsi" w:cstheme="majorHAnsi"/>
          <w:color w:val="2B2B2B"/>
          <w:sz w:val="22"/>
          <w:szCs w:val="22"/>
        </w:rPr>
        <w:t> </w:t>
      </w:r>
    </w:p>
    <w:p w14:paraId="599CCE71"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sz w:val="22"/>
          <w:szCs w:val="22"/>
        </w:rPr>
      </w:pPr>
      <w:r w:rsidRPr="00FC4961">
        <w:rPr>
          <w:rFonts w:asciiTheme="majorHAnsi" w:hAnsiTheme="majorHAnsi" w:cstheme="majorHAnsi"/>
          <w:color w:val="2B2B2B"/>
          <w:sz w:val="22"/>
          <w:szCs w:val="22"/>
        </w:rPr>
        <w:t> </w:t>
      </w:r>
    </w:p>
    <w:p w14:paraId="6FA8BC42"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sz w:val="22"/>
          <w:szCs w:val="22"/>
        </w:rPr>
      </w:pPr>
      <w:r w:rsidRPr="00FC4961">
        <w:rPr>
          <w:rFonts w:asciiTheme="majorHAnsi" w:hAnsiTheme="majorHAnsi" w:cstheme="majorHAnsi"/>
          <w:color w:val="2B2B2B"/>
          <w:sz w:val="22"/>
          <w:szCs w:val="22"/>
        </w:rPr>
        <w:t>If you or anyone you know experiences overwhelming academic stress, persistent difficult feelings and/or challenging life events, you are strongly</w:t>
      </w:r>
      <w:r w:rsidRPr="00FC4961">
        <w:rPr>
          <w:rStyle w:val="apple-converted-space"/>
          <w:rFonts w:asciiTheme="majorHAnsi" w:hAnsiTheme="majorHAnsi" w:cstheme="majorHAnsi"/>
          <w:color w:val="2B2B2B"/>
          <w:sz w:val="22"/>
          <w:szCs w:val="22"/>
        </w:rPr>
        <w:t> </w:t>
      </w:r>
      <w:r w:rsidRPr="00FC4961">
        <w:rPr>
          <w:rFonts w:asciiTheme="majorHAnsi" w:hAnsiTheme="majorHAnsi" w:cstheme="majorHAnsi"/>
          <w:color w:val="000000"/>
          <w:sz w:val="22"/>
          <w:szCs w:val="22"/>
        </w:rPr>
        <w:t>encouraged to</w:t>
      </w:r>
      <w:r w:rsidRPr="00FC4961">
        <w:rPr>
          <w:rStyle w:val="apple-converted-space"/>
          <w:rFonts w:asciiTheme="majorHAnsi" w:hAnsiTheme="majorHAnsi" w:cstheme="majorHAnsi"/>
          <w:color w:val="000000"/>
          <w:sz w:val="22"/>
          <w:szCs w:val="22"/>
        </w:rPr>
        <w:t> </w:t>
      </w:r>
      <w:r w:rsidRPr="00FC4961">
        <w:rPr>
          <w:rFonts w:asciiTheme="majorHAnsi" w:hAnsiTheme="majorHAnsi" w:cstheme="majorHAnsi"/>
          <w:color w:val="2B2B2B"/>
          <w:sz w:val="22"/>
          <w:szCs w:val="22"/>
        </w:rPr>
        <w:t>seek support. In addition to reaching out to friends and loved ones, consider connecting with a faculty member you trust for assistance connecting to helpful resources.</w:t>
      </w:r>
      <w:r w:rsidRPr="00FC4961">
        <w:rPr>
          <w:rStyle w:val="apple-converted-space"/>
          <w:rFonts w:asciiTheme="majorHAnsi" w:hAnsiTheme="majorHAnsi" w:cstheme="majorHAnsi"/>
          <w:color w:val="2B2B2B"/>
          <w:sz w:val="22"/>
          <w:szCs w:val="22"/>
        </w:rPr>
        <w:t> </w:t>
      </w:r>
    </w:p>
    <w:p w14:paraId="374B2FCE"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sz w:val="22"/>
          <w:szCs w:val="22"/>
        </w:rPr>
      </w:pPr>
      <w:r w:rsidRPr="00FC4961">
        <w:rPr>
          <w:rFonts w:asciiTheme="majorHAnsi" w:hAnsiTheme="majorHAnsi" w:cstheme="majorHAnsi"/>
          <w:color w:val="2B2B2B"/>
          <w:sz w:val="22"/>
          <w:szCs w:val="22"/>
        </w:rPr>
        <w:t> </w:t>
      </w:r>
    </w:p>
    <w:p w14:paraId="5A75C72E"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color w:val="2B2B2B"/>
          <w:sz w:val="22"/>
          <w:szCs w:val="22"/>
        </w:rPr>
      </w:pPr>
      <w:r w:rsidRPr="00FC4961">
        <w:rPr>
          <w:rFonts w:asciiTheme="majorHAnsi" w:hAnsiTheme="majorHAnsi" w:cstheme="majorHAnsi"/>
          <w:color w:val="2B2B2B"/>
          <w:sz w:val="22"/>
          <w:szCs w:val="22"/>
        </w:rPr>
        <w:t>The</w:t>
      </w:r>
      <w:r w:rsidRPr="00FC4961">
        <w:rPr>
          <w:rStyle w:val="apple-converted-space"/>
          <w:rFonts w:asciiTheme="majorHAnsi" w:hAnsiTheme="majorHAnsi" w:cstheme="majorHAnsi"/>
          <w:color w:val="2B2B2B"/>
          <w:sz w:val="22"/>
          <w:szCs w:val="22"/>
        </w:rPr>
        <w:t> </w:t>
      </w:r>
      <w:hyperlink r:id="rId19" w:tgtFrame="_blank" w:history="1">
        <w:r w:rsidRPr="00FC4961">
          <w:rPr>
            <w:rStyle w:val="Hyperlink"/>
            <w:rFonts w:asciiTheme="majorHAnsi" w:hAnsiTheme="majorHAnsi" w:cstheme="majorHAnsi"/>
            <w:color w:val="2E62FF"/>
            <w:sz w:val="22"/>
            <w:szCs w:val="22"/>
          </w:rPr>
          <w:t>University Counseling Center</w:t>
        </w:r>
      </w:hyperlink>
      <w:r w:rsidRPr="00FC4961">
        <w:rPr>
          <w:rStyle w:val="apple-converted-space"/>
          <w:rFonts w:asciiTheme="majorHAnsi" w:hAnsiTheme="majorHAnsi" w:cstheme="majorHAnsi"/>
          <w:color w:val="2B2B2B"/>
          <w:sz w:val="22"/>
          <w:szCs w:val="22"/>
        </w:rPr>
        <w:t> </w:t>
      </w:r>
      <w:r w:rsidRPr="00FC4961">
        <w:rPr>
          <w:rFonts w:asciiTheme="majorHAnsi" w:hAnsiTheme="majorHAnsi" w:cstheme="majorHAnsi"/>
          <w:color w:val="2B2B2B"/>
          <w:sz w:val="22"/>
          <w:szCs w:val="22"/>
        </w:rPr>
        <w:t>is also here for you. You can call 412-648-7930 at any time to connect with a clinician. If you or someone you know is feeling suicidal, please call the University Counseling Center at any time at 412-648-7930. You can also contact Resolve Crisis Network at 888-796-8226. If the situation is life threatening, call Pitt Police at 412-624-2121 or dial 911.</w:t>
      </w:r>
    </w:p>
    <w:p w14:paraId="73670547"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color w:val="2B2B2B"/>
          <w:sz w:val="22"/>
          <w:szCs w:val="22"/>
        </w:rPr>
      </w:pPr>
    </w:p>
    <w:p w14:paraId="52425F44" w14:textId="77777777" w:rsidR="0042708F" w:rsidRPr="00FC4961" w:rsidRDefault="0042708F" w:rsidP="0042708F">
      <w:pPr>
        <w:pStyle w:val="NormalWeb"/>
        <w:spacing w:before="0" w:beforeAutospacing="0" w:after="0" w:afterAutospacing="0"/>
        <w:textAlignment w:val="baseline"/>
        <w:rPr>
          <w:rFonts w:asciiTheme="majorHAnsi" w:eastAsia="Times New Roman" w:hAnsiTheme="majorHAnsi" w:cstheme="majorHAnsi"/>
          <w:b/>
          <w:bCs/>
          <w:iCs/>
          <w:sz w:val="22"/>
          <w:szCs w:val="22"/>
        </w:rPr>
      </w:pPr>
      <w:r w:rsidRPr="00FC4961">
        <w:rPr>
          <w:rFonts w:asciiTheme="majorHAnsi" w:eastAsia="Times New Roman" w:hAnsiTheme="majorHAnsi" w:cstheme="majorHAnsi"/>
          <w:b/>
          <w:bCs/>
          <w:iCs/>
          <w:sz w:val="22"/>
          <w:szCs w:val="22"/>
        </w:rPr>
        <w:t xml:space="preserve">Departmental Grievance Procedures </w:t>
      </w:r>
    </w:p>
    <w:p w14:paraId="574D91E3"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color w:val="2B2B2B"/>
          <w:sz w:val="22"/>
          <w:szCs w:val="22"/>
        </w:rPr>
      </w:pPr>
      <w:r w:rsidRPr="00FC4961">
        <w:rPr>
          <w:rFonts w:asciiTheme="majorHAnsi" w:eastAsia="Times New Roman" w:hAnsiTheme="majorHAnsi" w:cstheme="majorHAnsi"/>
          <w:iCs/>
          <w:sz w:val="22"/>
          <w:szCs w:val="22"/>
        </w:rPr>
        <w:t xml:space="preserve">The purpose of grievance procedures is to ensure the rights and responsibilities of faculty and students in their relationships with each other. When a student in ADMPS believes that a faculty member has not met his or her obligations (as an instructor or in another capacity) as described in the Academic Integrity Guidelines, the student should follow the procedure described in the Guidelines by (1) first trying to resolve the matter with the faculty </w:t>
      </w:r>
      <w:r w:rsidRPr="00FC4961">
        <w:rPr>
          <w:rFonts w:asciiTheme="majorHAnsi" w:eastAsia="Times New Roman" w:hAnsiTheme="majorHAnsi" w:cstheme="majorHAnsi"/>
          <w:iCs/>
          <w:sz w:val="22"/>
          <w:szCs w:val="22"/>
        </w:rPr>
        <w:lastRenderedPageBreak/>
        <w:t>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r w:rsidRPr="00FC4961">
        <w:rPr>
          <w:rFonts w:asciiTheme="majorHAnsi" w:hAnsiTheme="majorHAnsi" w:cstheme="majorHAnsi"/>
          <w:sz w:val="22"/>
          <w:szCs w:val="22"/>
        </w:rPr>
        <w:t>.</w:t>
      </w:r>
    </w:p>
    <w:p w14:paraId="55E297AB" w14:textId="77777777" w:rsidR="0042708F" w:rsidRPr="00FC4961" w:rsidRDefault="0042708F" w:rsidP="0042708F">
      <w:pPr>
        <w:pStyle w:val="NormalWeb"/>
        <w:spacing w:before="0" w:beforeAutospacing="0" w:after="0" w:afterAutospacing="0"/>
        <w:textAlignment w:val="baseline"/>
        <w:rPr>
          <w:rFonts w:asciiTheme="majorHAnsi" w:hAnsiTheme="majorHAnsi" w:cstheme="majorHAnsi"/>
          <w:sz w:val="22"/>
          <w:szCs w:val="22"/>
        </w:rPr>
      </w:pPr>
    </w:p>
    <w:p w14:paraId="70E14BAB" w14:textId="77777777" w:rsidR="0042708F" w:rsidRPr="00FC4961" w:rsidRDefault="0042708F" w:rsidP="0042708F">
      <w:pPr>
        <w:pStyle w:val="Heading3"/>
        <w:rPr>
          <w:rFonts w:cstheme="majorHAnsi"/>
          <w:b/>
          <w:bCs/>
          <w:sz w:val="22"/>
          <w:szCs w:val="22"/>
        </w:rPr>
      </w:pPr>
      <w:r w:rsidRPr="00FC4961">
        <w:rPr>
          <w:rFonts w:cstheme="majorHAnsi"/>
          <w:b/>
          <w:bCs/>
          <w:sz w:val="22"/>
          <w:szCs w:val="22"/>
        </w:rPr>
        <w:t>Statement on Classroom Recording</w:t>
      </w:r>
    </w:p>
    <w:p w14:paraId="0E20C314" w14:textId="77777777" w:rsidR="0042708F" w:rsidRPr="00FC4961" w:rsidRDefault="0042708F" w:rsidP="0042708F">
      <w:pPr>
        <w:pStyle w:val="Heading3"/>
        <w:rPr>
          <w:rFonts w:cstheme="majorHAnsi"/>
          <w:sz w:val="22"/>
          <w:szCs w:val="22"/>
        </w:rPr>
      </w:pPr>
      <w:r w:rsidRPr="00FC4961">
        <w:rPr>
          <w:rFonts w:cstheme="majorHAnsi"/>
          <w:sz w:val="22"/>
          <w:szCs w:val="22"/>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19E895BC" w14:textId="77777777" w:rsidR="0042708F" w:rsidRPr="00FC4961" w:rsidRDefault="0042708F" w:rsidP="0042708F">
      <w:pPr>
        <w:rPr>
          <w:rFonts w:asciiTheme="majorHAnsi" w:hAnsiTheme="majorHAnsi" w:cstheme="majorHAnsi"/>
          <w:sz w:val="22"/>
          <w:szCs w:val="22"/>
        </w:rPr>
      </w:pPr>
    </w:p>
    <w:p w14:paraId="0AC4FB02" w14:textId="77777777" w:rsidR="0042708F" w:rsidRPr="00FC4961" w:rsidRDefault="0042708F" w:rsidP="0042708F">
      <w:pPr>
        <w:pStyle w:val="Heading3"/>
        <w:rPr>
          <w:rFonts w:cstheme="majorHAnsi"/>
          <w:b/>
          <w:bCs/>
          <w:sz w:val="22"/>
          <w:szCs w:val="22"/>
        </w:rPr>
      </w:pPr>
      <w:r w:rsidRPr="00FC4961">
        <w:rPr>
          <w:rFonts w:cstheme="majorHAnsi"/>
          <w:b/>
          <w:bCs/>
          <w:sz w:val="22"/>
          <w:szCs w:val="22"/>
        </w:rPr>
        <w:t>Equity, Diversity, and Inclusion</w:t>
      </w:r>
    </w:p>
    <w:p w14:paraId="41DE278F" w14:textId="77777777" w:rsidR="0042708F" w:rsidRPr="00FC4961" w:rsidRDefault="0042708F" w:rsidP="0042708F">
      <w:pPr>
        <w:pStyle w:val="Heading3"/>
        <w:rPr>
          <w:rFonts w:cstheme="majorHAnsi"/>
          <w:b/>
          <w:bCs/>
          <w:sz w:val="22"/>
          <w:szCs w:val="22"/>
        </w:rPr>
      </w:pPr>
      <w:r w:rsidRPr="00FC4961">
        <w:rPr>
          <w:rFonts w:cstheme="majorHAnsi"/>
          <w:sz w:val="22"/>
          <w:szCs w:val="22"/>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20" w:tgtFrame="_blank" w:history="1">
        <w:r w:rsidRPr="00FC4961">
          <w:rPr>
            <w:rStyle w:val="Hyperlink"/>
            <w:rFonts w:cstheme="majorHAnsi"/>
            <w:sz w:val="22"/>
            <w:szCs w:val="22"/>
          </w:rPr>
          <w:t xml:space="preserve"> Civil Rights &amp; Title IX Compliance web page</w:t>
        </w:r>
      </w:hyperlink>
      <w:r w:rsidRPr="00FC4961">
        <w:rPr>
          <w:rFonts w:cstheme="majorHAnsi"/>
          <w:sz w:val="22"/>
          <w:szCs w:val="22"/>
        </w:rPr>
        <w:t>.</w:t>
      </w:r>
    </w:p>
    <w:p w14:paraId="02A07CC2" w14:textId="77777777" w:rsidR="0042708F" w:rsidRPr="00FC4961" w:rsidRDefault="0042708F" w:rsidP="0042708F">
      <w:pPr>
        <w:pStyle w:val="NormalWeb"/>
        <w:rPr>
          <w:rFonts w:asciiTheme="majorHAnsi" w:hAnsiTheme="majorHAnsi" w:cstheme="majorHAnsi"/>
          <w:sz w:val="22"/>
          <w:szCs w:val="22"/>
        </w:rPr>
      </w:pPr>
      <w:r w:rsidRPr="00FC4961">
        <w:rPr>
          <w:rFonts w:asciiTheme="majorHAnsi" w:hAnsiTheme="majorHAnsi" w:cstheme="majorHAnsi"/>
          <w:sz w:val="22"/>
          <w:szCs w:val="22"/>
        </w:rPr>
        <w:t xml:space="preserve">I ask that everyone in the class strive to help ensure that other members of this class can learn in a supportive and respectful environment. If there are instances of the aforementioned issues, please contact the Title IX Coordinator, by calling 412-648-7860, or e-mailing </w:t>
      </w:r>
      <w:hyperlink r:id="rId21" w:history="1">
        <w:r w:rsidRPr="00FC4961">
          <w:rPr>
            <w:rStyle w:val="Hyperlink"/>
            <w:rFonts w:asciiTheme="majorHAnsi" w:hAnsiTheme="majorHAnsi" w:cstheme="majorHAnsi"/>
            <w:sz w:val="22"/>
            <w:szCs w:val="22"/>
          </w:rPr>
          <w:t>titleixcoordinator@pitt.edu</w:t>
        </w:r>
      </w:hyperlink>
      <w:r w:rsidRPr="00FC4961">
        <w:rPr>
          <w:rFonts w:asciiTheme="majorHAnsi" w:hAnsiTheme="majorHAnsi" w:cstheme="majorHAnsi"/>
          <w:sz w:val="22"/>
          <w:szCs w:val="22"/>
        </w:rPr>
        <w:t xml:space="preserve">. Reports can also be </w:t>
      </w:r>
      <w:hyperlink r:id="rId22" w:tgtFrame="_blank" w:history="1">
        <w:r w:rsidRPr="00FC4961">
          <w:rPr>
            <w:rStyle w:val="Hyperlink"/>
            <w:rFonts w:asciiTheme="majorHAnsi" w:hAnsiTheme="majorHAnsi" w:cstheme="majorHAnsi"/>
            <w:sz w:val="22"/>
            <w:szCs w:val="22"/>
          </w:rPr>
          <w:t>filed online</w:t>
        </w:r>
      </w:hyperlink>
      <w:r w:rsidRPr="00FC4961">
        <w:rPr>
          <w:rFonts w:asciiTheme="majorHAnsi" w:hAnsiTheme="majorHAnsi" w:cstheme="majorHAnsi"/>
          <w:sz w:val="22"/>
          <w:szCs w:val="22"/>
        </w:rPr>
        <w:t>.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61DECFDA" w14:textId="77777777" w:rsidR="0042708F" w:rsidRPr="00FC4961" w:rsidRDefault="0042708F" w:rsidP="0042708F">
      <w:pPr>
        <w:pStyle w:val="NormalWeb"/>
        <w:spacing w:before="0" w:beforeAutospacing="0" w:after="0" w:afterAutospacing="0"/>
        <w:rPr>
          <w:rFonts w:asciiTheme="majorHAnsi" w:hAnsiTheme="majorHAnsi" w:cstheme="majorHAnsi"/>
          <w:b/>
          <w:bCs/>
          <w:sz w:val="22"/>
          <w:szCs w:val="22"/>
        </w:rPr>
      </w:pPr>
      <w:r w:rsidRPr="00FC4961">
        <w:rPr>
          <w:rFonts w:asciiTheme="majorHAnsi" w:hAnsiTheme="majorHAnsi" w:cstheme="majorHAnsi"/>
          <w:b/>
          <w:bCs/>
          <w:sz w:val="22"/>
          <w:szCs w:val="22"/>
        </w:rPr>
        <w:t>Health and Safety Statement</w:t>
      </w:r>
    </w:p>
    <w:p w14:paraId="3BD8D2F0" w14:textId="77777777" w:rsidR="0042708F" w:rsidRPr="00FC4961" w:rsidRDefault="0042708F" w:rsidP="0042708F">
      <w:pPr>
        <w:pStyle w:val="NormalWeb"/>
        <w:spacing w:before="0" w:beforeAutospacing="0" w:after="0" w:afterAutospacing="0"/>
        <w:rPr>
          <w:rFonts w:asciiTheme="majorHAnsi" w:hAnsiTheme="majorHAnsi" w:cstheme="majorHAnsi"/>
          <w:b/>
          <w:bCs/>
          <w:sz w:val="22"/>
          <w:szCs w:val="22"/>
        </w:rPr>
      </w:pPr>
      <w:r w:rsidRPr="00FC4961">
        <w:rPr>
          <w:rFonts w:asciiTheme="majorHAnsi" w:hAnsiTheme="majorHAnsi" w:cstheme="majorHAnsi"/>
          <w:sz w:val="22"/>
          <w:szCs w:val="22"/>
        </w:rPr>
        <w:t xml:space="preserve">During this pandemic, it is extremely important that you abide by the </w:t>
      </w:r>
      <w:hyperlink r:id="rId23" w:tgtFrame="_blank" w:history="1">
        <w:r w:rsidRPr="00FC4961">
          <w:rPr>
            <w:rStyle w:val="Hyperlink"/>
            <w:rFonts w:asciiTheme="majorHAnsi" w:hAnsiTheme="majorHAnsi" w:cstheme="majorHAnsi"/>
            <w:sz w:val="22"/>
            <w:szCs w:val="22"/>
          </w:rPr>
          <w:t>public health regulations</w:t>
        </w:r>
      </w:hyperlink>
      <w:r w:rsidRPr="00FC4961">
        <w:rPr>
          <w:rFonts w:asciiTheme="majorHAnsi" w:hAnsiTheme="majorHAnsi" w:cstheme="majorHAnsi"/>
          <w:sz w:val="22"/>
          <w:szCs w:val="22"/>
        </w:rPr>
        <w:t> , the University of Pittsburgh’s </w:t>
      </w:r>
      <w:hyperlink r:id="rId24" w:tgtFrame="_blank" w:history="1">
        <w:r w:rsidRPr="00FC4961">
          <w:rPr>
            <w:rStyle w:val="Hyperlink"/>
            <w:rFonts w:asciiTheme="majorHAnsi" w:hAnsiTheme="majorHAnsi" w:cstheme="majorHAnsi"/>
            <w:sz w:val="22"/>
            <w:szCs w:val="22"/>
          </w:rPr>
          <w:t>health standards and guidelines</w:t>
        </w:r>
      </w:hyperlink>
      <w:r w:rsidRPr="00FC4961">
        <w:rPr>
          <w:rFonts w:asciiTheme="majorHAnsi" w:hAnsiTheme="majorHAnsi" w:cstheme="majorHAnsi"/>
          <w:sz w:val="22"/>
          <w:szCs w:val="22"/>
        </w:rPr>
        <w:t>, and </w:t>
      </w:r>
      <w:hyperlink r:id="rId25" w:tgtFrame="_blank" w:history="1">
        <w:r w:rsidRPr="00FC4961">
          <w:rPr>
            <w:rStyle w:val="Hyperlink"/>
            <w:rFonts w:asciiTheme="majorHAnsi" w:hAnsiTheme="majorHAnsi" w:cstheme="majorHAnsi"/>
            <w:sz w:val="22"/>
            <w:szCs w:val="22"/>
          </w:rPr>
          <w:t>Pitt’s Health Rules</w:t>
        </w:r>
      </w:hyperlink>
      <w:r w:rsidRPr="00FC4961">
        <w:rPr>
          <w:rFonts w:asciiTheme="majorHAnsi" w:hAnsiTheme="majorHAnsi" w:cstheme="majorHAnsi"/>
          <w:sz w:val="22"/>
          <w:szCs w:val="22"/>
        </w:rPr>
        <w:t xml:space="preserve">. These rules have been developed to protect the health and safety of all of us.  Universal </w:t>
      </w:r>
      <w:hyperlink r:id="rId26" w:tgtFrame="_blank" w:history="1">
        <w:r w:rsidRPr="00FC4961">
          <w:rPr>
            <w:rStyle w:val="Hyperlink"/>
            <w:rFonts w:asciiTheme="majorHAnsi" w:hAnsiTheme="majorHAnsi" w:cstheme="majorHAnsi"/>
            <w:sz w:val="22"/>
            <w:szCs w:val="22"/>
          </w:rPr>
          <w:t>face covering</w:t>
        </w:r>
      </w:hyperlink>
      <w:r w:rsidRPr="00FC4961">
        <w:rPr>
          <w:rFonts w:asciiTheme="majorHAnsi" w:hAnsiTheme="majorHAnsi" w:cstheme="majorHAnsi"/>
          <w:sz w:val="22"/>
          <w:szCs w:val="22"/>
        </w:rPr>
        <w:t xml:space="preserve"> is required in all classrooms and in every building on campus, without exceptions, regardless of vaccination status. This means you must wear a face covering that properly covers your nose and mouth when you are in the classroom. If you do not comply, you will be asked to leave class.  It is your responsibility have the required face covering when entering a university building or classroom. For the most up-to-date information and guidance, please visit </w:t>
      </w:r>
      <w:hyperlink r:id="rId27" w:tgtFrame="_blank" w:history="1">
        <w:r w:rsidRPr="00FC4961">
          <w:rPr>
            <w:rStyle w:val="Hyperlink"/>
            <w:rFonts w:asciiTheme="majorHAnsi" w:hAnsiTheme="majorHAnsi" w:cstheme="majorHAnsi"/>
            <w:sz w:val="22"/>
            <w:szCs w:val="22"/>
          </w:rPr>
          <w:t>coronavirus.pitt.edu</w:t>
        </w:r>
      </w:hyperlink>
      <w:r w:rsidRPr="00FC4961">
        <w:rPr>
          <w:rFonts w:asciiTheme="majorHAnsi" w:hAnsiTheme="majorHAnsi" w:cstheme="majorHAnsi"/>
          <w:sz w:val="22"/>
          <w:szCs w:val="22"/>
        </w:rPr>
        <w:t xml:space="preserve"> and check your Pitt email for updates before each class.</w:t>
      </w:r>
    </w:p>
    <w:p w14:paraId="08210B85" w14:textId="77777777" w:rsidR="0042708F" w:rsidRPr="00FC4961" w:rsidRDefault="0042708F" w:rsidP="0042708F">
      <w:pPr>
        <w:pStyle w:val="NormalWeb"/>
        <w:rPr>
          <w:rFonts w:asciiTheme="majorHAnsi" w:hAnsiTheme="majorHAnsi" w:cstheme="majorHAnsi"/>
          <w:sz w:val="22"/>
          <w:szCs w:val="22"/>
        </w:rPr>
      </w:pPr>
      <w:r w:rsidRPr="00FC4961">
        <w:rPr>
          <w:rFonts w:asciiTheme="majorHAnsi" w:hAnsiTheme="majorHAnsi" w:cstheme="majorHAnsi"/>
          <w:sz w:val="22"/>
          <w:szCs w:val="22"/>
        </w:rPr>
        <w:t>If you are required to isolate or quarantine, become sick, or are unable to come to class, contact me as soon as possible to discuss arrangements.</w:t>
      </w:r>
    </w:p>
    <w:p w14:paraId="76C3A7FB" w14:textId="77777777" w:rsidR="0042708F" w:rsidRPr="00FC4961" w:rsidRDefault="0042708F" w:rsidP="0042708F">
      <w:pPr>
        <w:pStyle w:val="Heading3"/>
        <w:rPr>
          <w:rFonts w:cstheme="majorHAnsi"/>
          <w:b/>
          <w:bCs/>
          <w:sz w:val="22"/>
          <w:szCs w:val="22"/>
        </w:rPr>
      </w:pPr>
      <w:r w:rsidRPr="00FC4961">
        <w:rPr>
          <w:rFonts w:cstheme="majorHAnsi"/>
          <w:b/>
          <w:bCs/>
          <w:sz w:val="22"/>
          <w:szCs w:val="22"/>
        </w:rPr>
        <w:t>Gender Inclusive Language Statement</w:t>
      </w:r>
    </w:p>
    <w:p w14:paraId="4B105101" w14:textId="77777777" w:rsidR="0042708F" w:rsidRPr="00FC4961" w:rsidRDefault="0042708F" w:rsidP="0042708F">
      <w:pPr>
        <w:rPr>
          <w:rFonts w:asciiTheme="majorHAnsi" w:eastAsia="Times New Roman" w:hAnsiTheme="majorHAnsi" w:cstheme="majorHAnsi"/>
          <w:sz w:val="22"/>
          <w:szCs w:val="22"/>
        </w:rPr>
      </w:pPr>
      <w:r w:rsidRPr="00FC4961">
        <w:rPr>
          <w:rFonts w:asciiTheme="majorHAnsi" w:eastAsia="Times New Roman" w:hAnsiTheme="majorHAnsi" w:cstheme="majorHAnsi"/>
          <w:sz w:val="22"/>
          <w:szCs w:val="22"/>
        </w:rPr>
        <w:t>Language is gender-inclusive and non-sexist when we use words that affirm and respect how people describe, express, and experience their gender.  Gender-inclusive/non-sexist language acknowledges people of all genders (for example, first year student versus freshman, chair versus chairman, humankind versus mankind, everyone versus ladies and gentlemen, etc.).  It also affirms non-binary gender identifications, and recognizes both gender identity and expression.  Identities including trans, intersex, and genderqueer reflect personal descriptions, expressions, and experiences.  Just as sexist language excludes women’s experiences, gendered language excludes the experiences of individuals whose identifies may not fit the gender binary, and/or who may not identify with the sex they were assigned at birth.  Students, faculty, and staff have the right to control their own identity and to be referred to by the name and pronouns with which they identify.  People also have the right to maintain their privacy regarding information they do not wish to share about their identities, including gender identity and pronouns.</w:t>
      </w:r>
    </w:p>
    <w:p w14:paraId="4484930A" w14:textId="77777777" w:rsidR="0042708F" w:rsidRPr="00FC4961" w:rsidRDefault="0042708F" w:rsidP="006567AE">
      <w:pPr>
        <w:pStyle w:val="BodyText"/>
        <w:rPr>
          <w:rFonts w:asciiTheme="majorHAnsi" w:hAnsiTheme="majorHAnsi" w:cstheme="majorHAnsi"/>
          <w:sz w:val="22"/>
          <w:szCs w:val="22"/>
        </w:rPr>
      </w:pPr>
    </w:p>
    <w:sectPr w:rsidR="0042708F" w:rsidRPr="00FC4961" w:rsidSect="0062015E">
      <w:headerReference w:type="default" r:id="rId28"/>
      <w:footerReference w:type="even" r:id="rId29"/>
      <w:footerReference w:type="default" r:id="rId30"/>
      <w:pgSz w:w="13600" w:h="17600" w:code="1"/>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2FC5" w14:textId="77777777" w:rsidR="000E76AF" w:rsidRDefault="000E76AF" w:rsidP="00A83CAB">
      <w:r>
        <w:separator/>
      </w:r>
    </w:p>
  </w:endnote>
  <w:endnote w:type="continuationSeparator" w:id="0">
    <w:p w14:paraId="010DB452" w14:textId="77777777" w:rsidR="000E76AF" w:rsidRDefault="000E76AF" w:rsidP="00A8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6281" w14:textId="77777777" w:rsidR="00A66E55" w:rsidRDefault="00A66E55" w:rsidP="003F1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6D226" w14:textId="77777777" w:rsidR="00A66E55" w:rsidRDefault="00A6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246E" w14:textId="77777777" w:rsidR="00A66E55" w:rsidRDefault="00A66E55" w:rsidP="003F1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574C21" w14:textId="77777777" w:rsidR="00A66E55" w:rsidRDefault="00A66E55" w:rsidP="005A41D4">
    <w:pPr>
      <w:pStyle w:val="Header"/>
      <w:rPr>
        <w:b/>
        <w:color w:val="1F497D" w:themeColor="text2"/>
        <w:sz w:val="18"/>
        <w:szCs w:val="18"/>
      </w:rPr>
    </w:pPr>
  </w:p>
  <w:p w14:paraId="4410625C" w14:textId="283B4D25" w:rsidR="00A66E55" w:rsidRPr="00557770" w:rsidRDefault="00A66E55" w:rsidP="005A41D4">
    <w:pPr>
      <w:pStyle w:val="Header"/>
      <w:rPr>
        <w:b/>
        <w:color w:val="1F497D" w:themeColor="text2"/>
        <w:sz w:val="18"/>
        <w:szCs w:val="18"/>
      </w:rPr>
    </w:pPr>
    <w:r>
      <w:rPr>
        <w:b/>
        <w:color w:val="1F497D" w:themeColor="text2"/>
        <w:sz w:val="18"/>
        <w:szCs w:val="18"/>
      </w:rPr>
      <w:t>VERSION</w:t>
    </w:r>
    <w:r w:rsidRPr="00557770">
      <w:rPr>
        <w:b/>
        <w:color w:val="1F497D" w:themeColor="text2"/>
        <w:sz w:val="18"/>
        <w:szCs w:val="18"/>
      </w:rPr>
      <w:t xml:space="preserve">: </w:t>
    </w:r>
    <w:r>
      <w:rPr>
        <w:b/>
        <w:color w:val="1F497D" w:themeColor="text2"/>
        <w:sz w:val="18"/>
        <w:szCs w:val="18"/>
      </w:rPr>
      <w:fldChar w:fldCharType="begin"/>
    </w:r>
    <w:r>
      <w:rPr>
        <w:b/>
        <w:color w:val="1F497D" w:themeColor="text2"/>
        <w:sz w:val="18"/>
        <w:szCs w:val="18"/>
      </w:rPr>
      <w:instrText xml:space="preserve"> DATE \@ "MMMM d, yyyy" </w:instrText>
    </w:r>
    <w:r>
      <w:rPr>
        <w:b/>
        <w:color w:val="1F497D" w:themeColor="text2"/>
        <w:sz w:val="18"/>
        <w:szCs w:val="18"/>
      </w:rPr>
      <w:fldChar w:fldCharType="separate"/>
    </w:r>
    <w:r w:rsidR="00FC39EC">
      <w:rPr>
        <w:b/>
        <w:noProof/>
        <w:color w:val="1F497D" w:themeColor="text2"/>
        <w:sz w:val="18"/>
        <w:szCs w:val="18"/>
      </w:rPr>
      <w:t>May 30, 2022</w:t>
    </w:r>
    <w:r>
      <w:rPr>
        <w:b/>
        <w:color w:val="1F497D" w:themeColor="text2"/>
        <w:sz w:val="18"/>
        <w:szCs w:val="18"/>
      </w:rPr>
      <w:fldChar w:fldCharType="end"/>
    </w:r>
  </w:p>
  <w:p w14:paraId="439A2B21" w14:textId="77777777" w:rsidR="00A66E55" w:rsidRDefault="00A66E55" w:rsidP="005A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AEDC" w14:textId="77777777" w:rsidR="000E76AF" w:rsidRDefault="000E76AF" w:rsidP="00A83CAB">
      <w:r>
        <w:separator/>
      </w:r>
    </w:p>
  </w:footnote>
  <w:footnote w:type="continuationSeparator" w:id="0">
    <w:p w14:paraId="6660110B" w14:textId="77777777" w:rsidR="000E76AF" w:rsidRDefault="000E76AF" w:rsidP="00A8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3064" w14:textId="0E21F760" w:rsidR="00A80F7A" w:rsidRDefault="00A80F7A">
    <w:pPr>
      <w:pStyle w:val="Header"/>
    </w:pPr>
    <w:r>
      <w:t>JANUARY 9,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A38A3"/>
    <w:multiLevelType w:val="hybridMultilevel"/>
    <w:tmpl w:val="E8EC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D595C"/>
    <w:multiLevelType w:val="hybridMultilevel"/>
    <w:tmpl w:val="D1F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07D4"/>
    <w:multiLevelType w:val="hybridMultilevel"/>
    <w:tmpl w:val="E1589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3270B"/>
    <w:multiLevelType w:val="hybridMultilevel"/>
    <w:tmpl w:val="0DEC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D6EB1"/>
    <w:multiLevelType w:val="hybridMultilevel"/>
    <w:tmpl w:val="86FE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123B8"/>
    <w:multiLevelType w:val="hybridMultilevel"/>
    <w:tmpl w:val="E304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E11C20"/>
    <w:multiLevelType w:val="hybridMultilevel"/>
    <w:tmpl w:val="4CDAAE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E435D96"/>
    <w:multiLevelType w:val="hybridMultilevel"/>
    <w:tmpl w:val="41BE6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815E8"/>
    <w:multiLevelType w:val="hybridMultilevel"/>
    <w:tmpl w:val="44E8CE9E"/>
    <w:lvl w:ilvl="0" w:tplc="7D44096E">
      <w:numFmt w:val="bullet"/>
      <w:lvlText w:val=""/>
      <w:lvlJc w:val="left"/>
      <w:pPr>
        <w:ind w:left="1080" w:hanging="720"/>
      </w:pPr>
      <w:rPr>
        <w:rFonts w:ascii="Symbol" w:eastAsiaTheme="minorEastAsia" w:hAnsi="Symbol" w:cs="AppleSystemUIFont"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72410"/>
    <w:multiLevelType w:val="hybridMultilevel"/>
    <w:tmpl w:val="491AC738"/>
    <w:lvl w:ilvl="0" w:tplc="A16C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E0366"/>
    <w:multiLevelType w:val="hybridMultilevel"/>
    <w:tmpl w:val="31B66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1C5D0D"/>
    <w:multiLevelType w:val="hybridMultilevel"/>
    <w:tmpl w:val="1A9E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436E9"/>
    <w:multiLevelType w:val="hybridMultilevel"/>
    <w:tmpl w:val="B668667E"/>
    <w:lvl w:ilvl="0" w:tplc="924A899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65070B"/>
    <w:multiLevelType w:val="hybridMultilevel"/>
    <w:tmpl w:val="C5BA0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4B7B5C"/>
    <w:multiLevelType w:val="hybridMultilevel"/>
    <w:tmpl w:val="7948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129FF"/>
    <w:multiLevelType w:val="hybridMultilevel"/>
    <w:tmpl w:val="89703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C75D5"/>
    <w:multiLevelType w:val="hybridMultilevel"/>
    <w:tmpl w:val="6B04E3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2D7B7B09"/>
    <w:multiLevelType w:val="hybridMultilevel"/>
    <w:tmpl w:val="C8E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23EBC"/>
    <w:multiLevelType w:val="hybridMultilevel"/>
    <w:tmpl w:val="FCAE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136F0"/>
    <w:multiLevelType w:val="hybridMultilevel"/>
    <w:tmpl w:val="8586C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B4006"/>
    <w:multiLevelType w:val="hybridMultilevel"/>
    <w:tmpl w:val="BDE2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119F6"/>
    <w:multiLevelType w:val="hybridMultilevel"/>
    <w:tmpl w:val="1ED8882A"/>
    <w:lvl w:ilvl="0" w:tplc="343E93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74389"/>
    <w:multiLevelType w:val="hybridMultilevel"/>
    <w:tmpl w:val="554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24B8A"/>
    <w:multiLevelType w:val="hybridMultilevel"/>
    <w:tmpl w:val="5ADE8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2A1603"/>
    <w:multiLevelType w:val="hybridMultilevel"/>
    <w:tmpl w:val="3FCC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F3CE3"/>
    <w:multiLevelType w:val="hybridMultilevel"/>
    <w:tmpl w:val="81FADFC4"/>
    <w:lvl w:ilvl="0" w:tplc="D1BC9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95AFD"/>
    <w:multiLevelType w:val="hybridMultilevel"/>
    <w:tmpl w:val="B6D2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7685"/>
    <w:multiLevelType w:val="hybridMultilevel"/>
    <w:tmpl w:val="F6E42A66"/>
    <w:lvl w:ilvl="0" w:tplc="71BE2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C5CD1"/>
    <w:multiLevelType w:val="hybridMultilevel"/>
    <w:tmpl w:val="F27C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055EE"/>
    <w:multiLevelType w:val="hybridMultilevel"/>
    <w:tmpl w:val="B0D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97F3A"/>
    <w:multiLevelType w:val="hybridMultilevel"/>
    <w:tmpl w:val="849A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C4510"/>
    <w:multiLevelType w:val="hybridMultilevel"/>
    <w:tmpl w:val="5D561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F75E7"/>
    <w:multiLevelType w:val="hybridMultilevel"/>
    <w:tmpl w:val="86340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2E5DF7"/>
    <w:multiLevelType w:val="hybridMultilevel"/>
    <w:tmpl w:val="BA306036"/>
    <w:lvl w:ilvl="0" w:tplc="7D44096E">
      <w:numFmt w:val="bullet"/>
      <w:lvlText w:val=""/>
      <w:lvlJc w:val="left"/>
      <w:pPr>
        <w:ind w:left="1440" w:hanging="720"/>
      </w:pPr>
      <w:rPr>
        <w:rFonts w:ascii="Symbol" w:eastAsiaTheme="minorEastAsia" w:hAnsi="Symbol" w:cs="AppleSystemUIFont"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46CD1"/>
    <w:multiLevelType w:val="multilevel"/>
    <w:tmpl w:val="E9BEB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5405"/>
      <w:numFmt w:val="bullet"/>
      <w:lvlText w:val="-"/>
      <w:lvlJc w:val="left"/>
      <w:pPr>
        <w:ind w:left="3600" w:hanging="360"/>
      </w:pPr>
      <w:rPr>
        <w:rFonts w:ascii="Cambria" w:eastAsiaTheme="minorEastAsia" w:hAnsi="Cambria" w:cstheme="minorBidi" w:hint="default"/>
      </w:rPr>
    </w:lvl>
    <w:lvl w:ilvl="5">
      <w:start w:val="5405"/>
      <w:numFmt w:val="bullet"/>
      <w:lvlText w:val="i"/>
      <w:lvlJc w:val="left"/>
      <w:pPr>
        <w:ind w:left="4500" w:hanging="360"/>
      </w:pPr>
      <w:rPr>
        <w:rFonts w:ascii="Cambria" w:eastAsiaTheme="minorEastAsia" w:hAnsi="Cambria" w:cstheme="minorBid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BB508F"/>
    <w:multiLevelType w:val="hybridMultilevel"/>
    <w:tmpl w:val="86A63298"/>
    <w:lvl w:ilvl="0" w:tplc="5ADC2DEC">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A08F8"/>
    <w:multiLevelType w:val="hybridMultilevel"/>
    <w:tmpl w:val="D3DC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C3E23"/>
    <w:multiLevelType w:val="hybridMultilevel"/>
    <w:tmpl w:val="F970F696"/>
    <w:lvl w:ilvl="0" w:tplc="7D44096E">
      <w:numFmt w:val="bullet"/>
      <w:lvlText w:val=""/>
      <w:lvlJc w:val="left"/>
      <w:pPr>
        <w:ind w:left="1080" w:hanging="720"/>
      </w:pPr>
      <w:rPr>
        <w:rFonts w:ascii="Symbol" w:eastAsiaTheme="minorEastAsia" w:hAnsi="Symbol" w:cs="AppleSystemUIFont"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526C3"/>
    <w:multiLevelType w:val="hybridMultilevel"/>
    <w:tmpl w:val="9222B7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B8857FB"/>
    <w:multiLevelType w:val="multilevel"/>
    <w:tmpl w:val="4AD8B0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D027F2D"/>
    <w:multiLevelType w:val="hybridMultilevel"/>
    <w:tmpl w:val="709EB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2710630">
    <w:abstractNumId w:val="8"/>
  </w:num>
  <w:num w:numId="2" w16cid:durableId="1363899896">
    <w:abstractNumId w:val="16"/>
  </w:num>
  <w:num w:numId="3" w16cid:durableId="1230963414">
    <w:abstractNumId w:val="41"/>
  </w:num>
  <w:num w:numId="4" w16cid:durableId="1488091369">
    <w:abstractNumId w:val="22"/>
  </w:num>
  <w:num w:numId="5" w16cid:durableId="968320467">
    <w:abstractNumId w:val="18"/>
  </w:num>
  <w:num w:numId="6" w16cid:durableId="624166793">
    <w:abstractNumId w:val="0"/>
  </w:num>
  <w:num w:numId="7" w16cid:durableId="241716467">
    <w:abstractNumId w:val="40"/>
  </w:num>
  <w:num w:numId="8" w16cid:durableId="324207412">
    <w:abstractNumId w:val="19"/>
  </w:num>
  <w:num w:numId="9" w16cid:durableId="407659418">
    <w:abstractNumId w:val="37"/>
  </w:num>
  <w:num w:numId="10" w16cid:durableId="66342918">
    <w:abstractNumId w:val="2"/>
  </w:num>
  <w:num w:numId="11" w16cid:durableId="341663369">
    <w:abstractNumId w:val="20"/>
  </w:num>
  <w:num w:numId="12" w16cid:durableId="1291788150">
    <w:abstractNumId w:val="7"/>
  </w:num>
  <w:num w:numId="13" w16cid:durableId="854151412">
    <w:abstractNumId w:val="35"/>
  </w:num>
  <w:num w:numId="14" w16cid:durableId="1407993277">
    <w:abstractNumId w:val="26"/>
  </w:num>
  <w:num w:numId="15" w16cid:durableId="657344670">
    <w:abstractNumId w:val="28"/>
  </w:num>
  <w:num w:numId="16" w16cid:durableId="183985387">
    <w:abstractNumId w:val="30"/>
  </w:num>
  <w:num w:numId="17" w16cid:durableId="2010401634">
    <w:abstractNumId w:val="27"/>
  </w:num>
  <w:num w:numId="18" w16cid:durableId="1807577967">
    <w:abstractNumId w:val="12"/>
  </w:num>
  <w:num w:numId="19" w16cid:durableId="165444574">
    <w:abstractNumId w:val="5"/>
  </w:num>
  <w:num w:numId="20" w16cid:durableId="1384676893">
    <w:abstractNumId w:val="33"/>
  </w:num>
  <w:num w:numId="21" w16cid:durableId="1074009189">
    <w:abstractNumId w:val="3"/>
  </w:num>
  <w:num w:numId="22" w16cid:durableId="2066223034">
    <w:abstractNumId w:val="6"/>
  </w:num>
  <w:num w:numId="23" w16cid:durableId="1680618868">
    <w:abstractNumId w:val="24"/>
  </w:num>
  <w:num w:numId="24" w16cid:durableId="1652711505">
    <w:abstractNumId w:val="14"/>
  </w:num>
  <w:num w:numId="25" w16cid:durableId="1438139811">
    <w:abstractNumId w:val="10"/>
  </w:num>
  <w:num w:numId="26" w16cid:durableId="1099914129">
    <w:abstractNumId w:val="13"/>
  </w:num>
  <w:num w:numId="27" w16cid:durableId="1415282216">
    <w:abstractNumId w:val="25"/>
  </w:num>
  <w:num w:numId="28" w16cid:durableId="150145622">
    <w:abstractNumId w:val="32"/>
  </w:num>
  <w:num w:numId="29" w16cid:durableId="1253394418">
    <w:abstractNumId w:val="21"/>
  </w:num>
  <w:num w:numId="30" w16cid:durableId="270745001">
    <w:abstractNumId w:val="36"/>
  </w:num>
  <w:num w:numId="31" w16cid:durableId="436369121">
    <w:abstractNumId w:val="23"/>
  </w:num>
  <w:num w:numId="32" w16cid:durableId="373314831">
    <w:abstractNumId w:val="9"/>
  </w:num>
  <w:num w:numId="33" w16cid:durableId="692609071">
    <w:abstractNumId w:val="38"/>
  </w:num>
  <w:num w:numId="34" w16cid:durableId="1675455892">
    <w:abstractNumId w:val="34"/>
  </w:num>
  <w:num w:numId="35" w16cid:durableId="481432338">
    <w:abstractNumId w:val="11"/>
  </w:num>
  <w:num w:numId="36" w16cid:durableId="1762096118">
    <w:abstractNumId w:val="39"/>
  </w:num>
  <w:num w:numId="37" w16cid:durableId="1606302050">
    <w:abstractNumId w:val="17"/>
  </w:num>
  <w:num w:numId="38" w16cid:durableId="1991131044">
    <w:abstractNumId w:val="1"/>
  </w:num>
  <w:num w:numId="39" w16cid:durableId="1867403645">
    <w:abstractNumId w:val="29"/>
  </w:num>
  <w:num w:numId="40" w16cid:durableId="1884174388">
    <w:abstractNumId w:val="4"/>
  </w:num>
  <w:num w:numId="41" w16cid:durableId="746195836">
    <w:abstractNumId w:val="15"/>
  </w:num>
  <w:num w:numId="42" w16cid:durableId="9603799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7"/>
    <w:rsid w:val="00020E29"/>
    <w:rsid w:val="00020EF3"/>
    <w:rsid w:val="00031ABE"/>
    <w:rsid w:val="00045A47"/>
    <w:rsid w:val="00054695"/>
    <w:rsid w:val="0006050F"/>
    <w:rsid w:val="000649E5"/>
    <w:rsid w:val="000723CA"/>
    <w:rsid w:val="000818E1"/>
    <w:rsid w:val="0008622B"/>
    <w:rsid w:val="000A1251"/>
    <w:rsid w:val="000A5FEA"/>
    <w:rsid w:val="000B34D2"/>
    <w:rsid w:val="000B4A44"/>
    <w:rsid w:val="000B5583"/>
    <w:rsid w:val="000B58B9"/>
    <w:rsid w:val="000C10D5"/>
    <w:rsid w:val="000C45F7"/>
    <w:rsid w:val="000C4604"/>
    <w:rsid w:val="000D440B"/>
    <w:rsid w:val="000E213B"/>
    <w:rsid w:val="000E6B9E"/>
    <w:rsid w:val="000E76AF"/>
    <w:rsid w:val="000F4CA1"/>
    <w:rsid w:val="00100699"/>
    <w:rsid w:val="001009AB"/>
    <w:rsid w:val="001029E6"/>
    <w:rsid w:val="00106542"/>
    <w:rsid w:val="00107322"/>
    <w:rsid w:val="00110AF2"/>
    <w:rsid w:val="00113CFA"/>
    <w:rsid w:val="00116215"/>
    <w:rsid w:val="00116978"/>
    <w:rsid w:val="00117990"/>
    <w:rsid w:val="00120E54"/>
    <w:rsid w:val="00122AB4"/>
    <w:rsid w:val="00124D77"/>
    <w:rsid w:val="00134D12"/>
    <w:rsid w:val="001401C0"/>
    <w:rsid w:val="00140482"/>
    <w:rsid w:val="00151E96"/>
    <w:rsid w:val="0016049C"/>
    <w:rsid w:val="00161316"/>
    <w:rsid w:val="001615C0"/>
    <w:rsid w:val="00163D34"/>
    <w:rsid w:val="00165F26"/>
    <w:rsid w:val="00167A31"/>
    <w:rsid w:val="00180203"/>
    <w:rsid w:val="00182E69"/>
    <w:rsid w:val="001847B6"/>
    <w:rsid w:val="001940C5"/>
    <w:rsid w:val="001A7F3A"/>
    <w:rsid w:val="001B1980"/>
    <w:rsid w:val="001B374E"/>
    <w:rsid w:val="001B451B"/>
    <w:rsid w:val="001B713B"/>
    <w:rsid w:val="001C0108"/>
    <w:rsid w:val="001C3249"/>
    <w:rsid w:val="001C3307"/>
    <w:rsid w:val="001C4841"/>
    <w:rsid w:val="001D106C"/>
    <w:rsid w:val="001D18E2"/>
    <w:rsid w:val="001D1EC5"/>
    <w:rsid w:val="001D2B97"/>
    <w:rsid w:val="001D5754"/>
    <w:rsid w:val="001D5E9E"/>
    <w:rsid w:val="001E6317"/>
    <w:rsid w:val="001F128B"/>
    <w:rsid w:val="001F383F"/>
    <w:rsid w:val="001F484E"/>
    <w:rsid w:val="001F631D"/>
    <w:rsid w:val="002028EF"/>
    <w:rsid w:val="0020608F"/>
    <w:rsid w:val="00215C15"/>
    <w:rsid w:val="002214F9"/>
    <w:rsid w:val="002217E3"/>
    <w:rsid w:val="00223818"/>
    <w:rsid w:val="0023025A"/>
    <w:rsid w:val="0024427A"/>
    <w:rsid w:val="00244292"/>
    <w:rsid w:val="00246308"/>
    <w:rsid w:val="00250E8F"/>
    <w:rsid w:val="002521EF"/>
    <w:rsid w:val="00256023"/>
    <w:rsid w:val="00257CF7"/>
    <w:rsid w:val="00261FAC"/>
    <w:rsid w:val="00265BF1"/>
    <w:rsid w:val="00266092"/>
    <w:rsid w:val="002820E8"/>
    <w:rsid w:val="0028598D"/>
    <w:rsid w:val="0028744D"/>
    <w:rsid w:val="00291500"/>
    <w:rsid w:val="00291A7E"/>
    <w:rsid w:val="00292147"/>
    <w:rsid w:val="002931E4"/>
    <w:rsid w:val="00296675"/>
    <w:rsid w:val="002967F6"/>
    <w:rsid w:val="002A1E35"/>
    <w:rsid w:val="002A262B"/>
    <w:rsid w:val="002A3E58"/>
    <w:rsid w:val="002B0576"/>
    <w:rsid w:val="002B2F3A"/>
    <w:rsid w:val="002C2099"/>
    <w:rsid w:val="002C3C85"/>
    <w:rsid w:val="002C49B7"/>
    <w:rsid w:val="002C5F36"/>
    <w:rsid w:val="002D0C28"/>
    <w:rsid w:val="002D599F"/>
    <w:rsid w:val="002E68C7"/>
    <w:rsid w:val="002F495A"/>
    <w:rsid w:val="003003E6"/>
    <w:rsid w:val="003005C7"/>
    <w:rsid w:val="00312576"/>
    <w:rsid w:val="00314A49"/>
    <w:rsid w:val="003226D9"/>
    <w:rsid w:val="00334957"/>
    <w:rsid w:val="0033659B"/>
    <w:rsid w:val="00337816"/>
    <w:rsid w:val="003418FE"/>
    <w:rsid w:val="00341E54"/>
    <w:rsid w:val="00342AB7"/>
    <w:rsid w:val="003440B4"/>
    <w:rsid w:val="00345A3B"/>
    <w:rsid w:val="003578C2"/>
    <w:rsid w:val="003623AC"/>
    <w:rsid w:val="00365D20"/>
    <w:rsid w:val="003776FA"/>
    <w:rsid w:val="00382E61"/>
    <w:rsid w:val="00384B74"/>
    <w:rsid w:val="003867CD"/>
    <w:rsid w:val="00393980"/>
    <w:rsid w:val="00394FE4"/>
    <w:rsid w:val="003A3AC7"/>
    <w:rsid w:val="003A415B"/>
    <w:rsid w:val="003B3F35"/>
    <w:rsid w:val="003B4233"/>
    <w:rsid w:val="003B4740"/>
    <w:rsid w:val="003B5B2A"/>
    <w:rsid w:val="003C58BB"/>
    <w:rsid w:val="003C7581"/>
    <w:rsid w:val="003D472F"/>
    <w:rsid w:val="003D6327"/>
    <w:rsid w:val="003E121B"/>
    <w:rsid w:val="003E5033"/>
    <w:rsid w:val="003F1EE4"/>
    <w:rsid w:val="003F1FB0"/>
    <w:rsid w:val="003F292D"/>
    <w:rsid w:val="003F3331"/>
    <w:rsid w:val="003F45A7"/>
    <w:rsid w:val="003F74AC"/>
    <w:rsid w:val="00404A7B"/>
    <w:rsid w:val="004051A3"/>
    <w:rsid w:val="00407BFB"/>
    <w:rsid w:val="00420AEF"/>
    <w:rsid w:val="00421531"/>
    <w:rsid w:val="0042708F"/>
    <w:rsid w:val="00433B50"/>
    <w:rsid w:val="00433DDD"/>
    <w:rsid w:val="00441267"/>
    <w:rsid w:val="00444341"/>
    <w:rsid w:val="00451922"/>
    <w:rsid w:val="00460AF3"/>
    <w:rsid w:val="00467999"/>
    <w:rsid w:val="004679E8"/>
    <w:rsid w:val="004729D4"/>
    <w:rsid w:val="00472F9A"/>
    <w:rsid w:val="00476FEA"/>
    <w:rsid w:val="00483F15"/>
    <w:rsid w:val="004864DF"/>
    <w:rsid w:val="004917F8"/>
    <w:rsid w:val="00492BAD"/>
    <w:rsid w:val="0049338F"/>
    <w:rsid w:val="004963BC"/>
    <w:rsid w:val="00497376"/>
    <w:rsid w:val="0049799B"/>
    <w:rsid w:val="004A1904"/>
    <w:rsid w:val="004A1A7F"/>
    <w:rsid w:val="004C1AE6"/>
    <w:rsid w:val="004C1B8D"/>
    <w:rsid w:val="004C1FBD"/>
    <w:rsid w:val="004C5F2E"/>
    <w:rsid w:val="004D247A"/>
    <w:rsid w:val="004E3DFE"/>
    <w:rsid w:val="004E542E"/>
    <w:rsid w:val="004E611A"/>
    <w:rsid w:val="004E6DDB"/>
    <w:rsid w:val="004F0349"/>
    <w:rsid w:val="004F3CE5"/>
    <w:rsid w:val="00503911"/>
    <w:rsid w:val="00504435"/>
    <w:rsid w:val="005112C9"/>
    <w:rsid w:val="00512DA6"/>
    <w:rsid w:val="00513CAD"/>
    <w:rsid w:val="00515B95"/>
    <w:rsid w:val="0053231C"/>
    <w:rsid w:val="00537B3A"/>
    <w:rsid w:val="005423BE"/>
    <w:rsid w:val="00542A19"/>
    <w:rsid w:val="00543911"/>
    <w:rsid w:val="00544210"/>
    <w:rsid w:val="00544D42"/>
    <w:rsid w:val="00545198"/>
    <w:rsid w:val="00551EF5"/>
    <w:rsid w:val="00553F35"/>
    <w:rsid w:val="005548AD"/>
    <w:rsid w:val="005557A0"/>
    <w:rsid w:val="00557770"/>
    <w:rsid w:val="0056132F"/>
    <w:rsid w:val="0056431C"/>
    <w:rsid w:val="005678E1"/>
    <w:rsid w:val="00573A69"/>
    <w:rsid w:val="00573C59"/>
    <w:rsid w:val="005744EA"/>
    <w:rsid w:val="00575C5D"/>
    <w:rsid w:val="00575F14"/>
    <w:rsid w:val="00581B73"/>
    <w:rsid w:val="0058302E"/>
    <w:rsid w:val="005A0FA1"/>
    <w:rsid w:val="005A41D4"/>
    <w:rsid w:val="005A6799"/>
    <w:rsid w:val="005A7D34"/>
    <w:rsid w:val="005C5F81"/>
    <w:rsid w:val="005C6718"/>
    <w:rsid w:val="005D4DBC"/>
    <w:rsid w:val="005D4FA2"/>
    <w:rsid w:val="005E008A"/>
    <w:rsid w:val="005E68C8"/>
    <w:rsid w:val="005F11FA"/>
    <w:rsid w:val="005F4322"/>
    <w:rsid w:val="006004AD"/>
    <w:rsid w:val="00605417"/>
    <w:rsid w:val="006133E2"/>
    <w:rsid w:val="0062015E"/>
    <w:rsid w:val="00630059"/>
    <w:rsid w:val="00632921"/>
    <w:rsid w:val="00633847"/>
    <w:rsid w:val="00641DA4"/>
    <w:rsid w:val="006428EF"/>
    <w:rsid w:val="00646361"/>
    <w:rsid w:val="006476A9"/>
    <w:rsid w:val="00651B9C"/>
    <w:rsid w:val="006567AE"/>
    <w:rsid w:val="00656AFF"/>
    <w:rsid w:val="00660679"/>
    <w:rsid w:val="006646ED"/>
    <w:rsid w:val="00666194"/>
    <w:rsid w:val="006723DB"/>
    <w:rsid w:val="006733EA"/>
    <w:rsid w:val="006741C6"/>
    <w:rsid w:val="006742B4"/>
    <w:rsid w:val="00674F7B"/>
    <w:rsid w:val="00677DC5"/>
    <w:rsid w:val="00686EFA"/>
    <w:rsid w:val="00690382"/>
    <w:rsid w:val="00690F64"/>
    <w:rsid w:val="006963DF"/>
    <w:rsid w:val="00696998"/>
    <w:rsid w:val="006C20EA"/>
    <w:rsid w:val="006C3DAA"/>
    <w:rsid w:val="006D7EA3"/>
    <w:rsid w:val="006E4A5C"/>
    <w:rsid w:val="006F1504"/>
    <w:rsid w:val="006F1A88"/>
    <w:rsid w:val="006F5862"/>
    <w:rsid w:val="006F6E2F"/>
    <w:rsid w:val="006F7D1D"/>
    <w:rsid w:val="00701062"/>
    <w:rsid w:val="007017AF"/>
    <w:rsid w:val="00704734"/>
    <w:rsid w:val="00707338"/>
    <w:rsid w:val="00707388"/>
    <w:rsid w:val="00712C52"/>
    <w:rsid w:val="007146F5"/>
    <w:rsid w:val="00714AC8"/>
    <w:rsid w:val="007151D7"/>
    <w:rsid w:val="00715388"/>
    <w:rsid w:val="00733739"/>
    <w:rsid w:val="007338F5"/>
    <w:rsid w:val="00741124"/>
    <w:rsid w:val="007453E7"/>
    <w:rsid w:val="0074614E"/>
    <w:rsid w:val="00763A97"/>
    <w:rsid w:val="007712E8"/>
    <w:rsid w:val="00772D67"/>
    <w:rsid w:val="0077322C"/>
    <w:rsid w:val="0077676D"/>
    <w:rsid w:val="00776BFA"/>
    <w:rsid w:val="00777704"/>
    <w:rsid w:val="007809AC"/>
    <w:rsid w:val="00782220"/>
    <w:rsid w:val="00783ACC"/>
    <w:rsid w:val="00785B19"/>
    <w:rsid w:val="007876A1"/>
    <w:rsid w:val="00792F1C"/>
    <w:rsid w:val="007A43A3"/>
    <w:rsid w:val="007A732D"/>
    <w:rsid w:val="007A7616"/>
    <w:rsid w:val="007B15A8"/>
    <w:rsid w:val="007C1FD2"/>
    <w:rsid w:val="007C7AA5"/>
    <w:rsid w:val="007D631C"/>
    <w:rsid w:val="007E0774"/>
    <w:rsid w:val="007E1F50"/>
    <w:rsid w:val="007F1B19"/>
    <w:rsid w:val="007F3469"/>
    <w:rsid w:val="00804FB8"/>
    <w:rsid w:val="008068E7"/>
    <w:rsid w:val="00813660"/>
    <w:rsid w:val="00817512"/>
    <w:rsid w:val="008176FE"/>
    <w:rsid w:val="0082223D"/>
    <w:rsid w:val="008224D7"/>
    <w:rsid w:val="008237E7"/>
    <w:rsid w:val="00824172"/>
    <w:rsid w:val="00824405"/>
    <w:rsid w:val="008254EB"/>
    <w:rsid w:val="00827EAC"/>
    <w:rsid w:val="0083143C"/>
    <w:rsid w:val="00836539"/>
    <w:rsid w:val="00836FF6"/>
    <w:rsid w:val="00837C61"/>
    <w:rsid w:val="00840730"/>
    <w:rsid w:val="00844AE2"/>
    <w:rsid w:val="00844ECE"/>
    <w:rsid w:val="00846273"/>
    <w:rsid w:val="0085136F"/>
    <w:rsid w:val="00851F88"/>
    <w:rsid w:val="00854B79"/>
    <w:rsid w:val="00855F0B"/>
    <w:rsid w:val="0086480E"/>
    <w:rsid w:val="008652CF"/>
    <w:rsid w:val="00866E52"/>
    <w:rsid w:val="00872DEA"/>
    <w:rsid w:val="0087324A"/>
    <w:rsid w:val="00873A18"/>
    <w:rsid w:val="00873E3C"/>
    <w:rsid w:val="0087430C"/>
    <w:rsid w:val="008805F6"/>
    <w:rsid w:val="00883F9E"/>
    <w:rsid w:val="00885E7A"/>
    <w:rsid w:val="008902CF"/>
    <w:rsid w:val="0089570D"/>
    <w:rsid w:val="00897FDA"/>
    <w:rsid w:val="008A681D"/>
    <w:rsid w:val="008B006B"/>
    <w:rsid w:val="008B041C"/>
    <w:rsid w:val="008B563B"/>
    <w:rsid w:val="008B7E54"/>
    <w:rsid w:val="008C2E86"/>
    <w:rsid w:val="008C40B1"/>
    <w:rsid w:val="008C52CE"/>
    <w:rsid w:val="008C60AA"/>
    <w:rsid w:val="008D0228"/>
    <w:rsid w:val="008D42C2"/>
    <w:rsid w:val="008D51EC"/>
    <w:rsid w:val="008E293A"/>
    <w:rsid w:val="008E6133"/>
    <w:rsid w:val="008E681D"/>
    <w:rsid w:val="008F14F9"/>
    <w:rsid w:val="008F4870"/>
    <w:rsid w:val="008F551B"/>
    <w:rsid w:val="008F7024"/>
    <w:rsid w:val="0090271E"/>
    <w:rsid w:val="00906E83"/>
    <w:rsid w:val="0091479F"/>
    <w:rsid w:val="00914F14"/>
    <w:rsid w:val="009168C4"/>
    <w:rsid w:val="009212EF"/>
    <w:rsid w:val="0093543F"/>
    <w:rsid w:val="00942DA3"/>
    <w:rsid w:val="009446A8"/>
    <w:rsid w:val="009506B3"/>
    <w:rsid w:val="00954E0D"/>
    <w:rsid w:val="00956996"/>
    <w:rsid w:val="009618F8"/>
    <w:rsid w:val="009717EC"/>
    <w:rsid w:val="009817E3"/>
    <w:rsid w:val="009828D1"/>
    <w:rsid w:val="00985FDB"/>
    <w:rsid w:val="00990B74"/>
    <w:rsid w:val="009975F0"/>
    <w:rsid w:val="009A425D"/>
    <w:rsid w:val="009A4D14"/>
    <w:rsid w:val="009B71C4"/>
    <w:rsid w:val="009C0F24"/>
    <w:rsid w:val="009C4765"/>
    <w:rsid w:val="009D04FD"/>
    <w:rsid w:val="009D0DFF"/>
    <w:rsid w:val="009D6C38"/>
    <w:rsid w:val="009E0DAE"/>
    <w:rsid w:val="009E1C4A"/>
    <w:rsid w:val="009E64CC"/>
    <w:rsid w:val="009F4533"/>
    <w:rsid w:val="00A01439"/>
    <w:rsid w:val="00A02344"/>
    <w:rsid w:val="00A02795"/>
    <w:rsid w:val="00A164DC"/>
    <w:rsid w:val="00A221DD"/>
    <w:rsid w:val="00A265CA"/>
    <w:rsid w:val="00A2690F"/>
    <w:rsid w:val="00A32650"/>
    <w:rsid w:val="00A33F45"/>
    <w:rsid w:val="00A3732D"/>
    <w:rsid w:val="00A37E9D"/>
    <w:rsid w:val="00A42A56"/>
    <w:rsid w:val="00A42FC3"/>
    <w:rsid w:val="00A4459F"/>
    <w:rsid w:val="00A47198"/>
    <w:rsid w:val="00A614EC"/>
    <w:rsid w:val="00A63A7A"/>
    <w:rsid w:val="00A64F25"/>
    <w:rsid w:val="00A65E3A"/>
    <w:rsid w:val="00A66E55"/>
    <w:rsid w:val="00A721F1"/>
    <w:rsid w:val="00A75700"/>
    <w:rsid w:val="00A7637D"/>
    <w:rsid w:val="00A80F7A"/>
    <w:rsid w:val="00A81772"/>
    <w:rsid w:val="00A834EB"/>
    <w:rsid w:val="00A839DA"/>
    <w:rsid w:val="00A83CAB"/>
    <w:rsid w:val="00A96EFB"/>
    <w:rsid w:val="00AA2ABF"/>
    <w:rsid w:val="00AA3D46"/>
    <w:rsid w:val="00AA733F"/>
    <w:rsid w:val="00AB2C2E"/>
    <w:rsid w:val="00AB3D21"/>
    <w:rsid w:val="00AC4715"/>
    <w:rsid w:val="00AD1162"/>
    <w:rsid w:val="00AD4370"/>
    <w:rsid w:val="00AD7D77"/>
    <w:rsid w:val="00AE6AB8"/>
    <w:rsid w:val="00AE744A"/>
    <w:rsid w:val="00AF02AD"/>
    <w:rsid w:val="00AF3C4F"/>
    <w:rsid w:val="00B00C49"/>
    <w:rsid w:val="00B02F3D"/>
    <w:rsid w:val="00B0692C"/>
    <w:rsid w:val="00B10619"/>
    <w:rsid w:val="00B1084C"/>
    <w:rsid w:val="00B129D5"/>
    <w:rsid w:val="00B1390B"/>
    <w:rsid w:val="00B25C41"/>
    <w:rsid w:val="00B3129F"/>
    <w:rsid w:val="00B36158"/>
    <w:rsid w:val="00B369EC"/>
    <w:rsid w:val="00B40236"/>
    <w:rsid w:val="00B412C7"/>
    <w:rsid w:val="00B61EFF"/>
    <w:rsid w:val="00B626DF"/>
    <w:rsid w:val="00B63FA3"/>
    <w:rsid w:val="00B713DD"/>
    <w:rsid w:val="00B74DFF"/>
    <w:rsid w:val="00B75168"/>
    <w:rsid w:val="00B76C9F"/>
    <w:rsid w:val="00B81768"/>
    <w:rsid w:val="00B829D1"/>
    <w:rsid w:val="00B9139C"/>
    <w:rsid w:val="00B95F32"/>
    <w:rsid w:val="00BA1945"/>
    <w:rsid w:val="00BA7C7B"/>
    <w:rsid w:val="00BB1A96"/>
    <w:rsid w:val="00BB6E6B"/>
    <w:rsid w:val="00BB7FB1"/>
    <w:rsid w:val="00BC332A"/>
    <w:rsid w:val="00BC63CA"/>
    <w:rsid w:val="00BD5CB0"/>
    <w:rsid w:val="00BD6AA0"/>
    <w:rsid w:val="00BE5B13"/>
    <w:rsid w:val="00BE5CB1"/>
    <w:rsid w:val="00BF13D7"/>
    <w:rsid w:val="00BF19B8"/>
    <w:rsid w:val="00BF3F05"/>
    <w:rsid w:val="00C0514F"/>
    <w:rsid w:val="00C12F12"/>
    <w:rsid w:val="00C20422"/>
    <w:rsid w:val="00C254D9"/>
    <w:rsid w:val="00C34AA1"/>
    <w:rsid w:val="00C43F0B"/>
    <w:rsid w:val="00C52DBE"/>
    <w:rsid w:val="00C543DE"/>
    <w:rsid w:val="00C5531A"/>
    <w:rsid w:val="00C55A6E"/>
    <w:rsid w:val="00C55AAF"/>
    <w:rsid w:val="00C5655B"/>
    <w:rsid w:val="00C56571"/>
    <w:rsid w:val="00C578D7"/>
    <w:rsid w:val="00C62F2C"/>
    <w:rsid w:val="00C63AF9"/>
    <w:rsid w:val="00C763C2"/>
    <w:rsid w:val="00C92356"/>
    <w:rsid w:val="00CA2648"/>
    <w:rsid w:val="00CA2652"/>
    <w:rsid w:val="00CA325C"/>
    <w:rsid w:val="00CA4413"/>
    <w:rsid w:val="00CA5316"/>
    <w:rsid w:val="00CB1DE9"/>
    <w:rsid w:val="00CB25C8"/>
    <w:rsid w:val="00CB7A4E"/>
    <w:rsid w:val="00CC0A40"/>
    <w:rsid w:val="00CC14E8"/>
    <w:rsid w:val="00CC3DBA"/>
    <w:rsid w:val="00CD14A7"/>
    <w:rsid w:val="00CD44F1"/>
    <w:rsid w:val="00CD6396"/>
    <w:rsid w:val="00CE47F2"/>
    <w:rsid w:val="00CE7FC0"/>
    <w:rsid w:val="00D00B53"/>
    <w:rsid w:val="00D00DB1"/>
    <w:rsid w:val="00D01BEC"/>
    <w:rsid w:val="00D049DA"/>
    <w:rsid w:val="00D066B3"/>
    <w:rsid w:val="00D126B4"/>
    <w:rsid w:val="00D22FDA"/>
    <w:rsid w:val="00D25BBA"/>
    <w:rsid w:val="00D326AB"/>
    <w:rsid w:val="00D340A0"/>
    <w:rsid w:val="00D340C4"/>
    <w:rsid w:val="00D34A75"/>
    <w:rsid w:val="00D44673"/>
    <w:rsid w:val="00D50E2E"/>
    <w:rsid w:val="00D545DD"/>
    <w:rsid w:val="00D61C01"/>
    <w:rsid w:val="00D65971"/>
    <w:rsid w:val="00D72662"/>
    <w:rsid w:val="00D74C07"/>
    <w:rsid w:val="00D77E45"/>
    <w:rsid w:val="00D811DB"/>
    <w:rsid w:val="00D825D9"/>
    <w:rsid w:val="00D82CFF"/>
    <w:rsid w:val="00D92F23"/>
    <w:rsid w:val="00DA31DE"/>
    <w:rsid w:val="00DA49B6"/>
    <w:rsid w:val="00DB26F4"/>
    <w:rsid w:val="00DB54AB"/>
    <w:rsid w:val="00DC42EE"/>
    <w:rsid w:val="00DC6EF6"/>
    <w:rsid w:val="00DD0E24"/>
    <w:rsid w:val="00DD5643"/>
    <w:rsid w:val="00DE63B9"/>
    <w:rsid w:val="00DE7C36"/>
    <w:rsid w:val="00DF2EC3"/>
    <w:rsid w:val="00DF3560"/>
    <w:rsid w:val="00DF3C2B"/>
    <w:rsid w:val="00DF43C9"/>
    <w:rsid w:val="00E04FD0"/>
    <w:rsid w:val="00E05EDB"/>
    <w:rsid w:val="00E07D7A"/>
    <w:rsid w:val="00E07FFC"/>
    <w:rsid w:val="00E11568"/>
    <w:rsid w:val="00E13A64"/>
    <w:rsid w:val="00E240E7"/>
    <w:rsid w:val="00E322A5"/>
    <w:rsid w:val="00E34D9F"/>
    <w:rsid w:val="00E36CA9"/>
    <w:rsid w:val="00E37C02"/>
    <w:rsid w:val="00E43E41"/>
    <w:rsid w:val="00E521B1"/>
    <w:rsid w:val="00E52BE3"/>
    <w:rsid w:val="00E550D0"/>
    <w:rsid w:val="00E56E6F"/>
    <w:rsid w:val="00E7007F"/>
    <w:rsid w:val="00E779A8"/>
    <w:rsid w:val="00E815DE"/>
    <w:rsid w:val="00E92E1F"/>
    <w:rsid w:val="00E932B9"/>
    <w:rsid w:val="00E94225"/>
    <w:rsid w:val="00E94B42"/>
    <w:rsid w:val="00E96C42"/>
    <w:rsid w:val="00EA30BB"/>
    <w:rsid w:val="00EA65E6"/>
    <w:rsid w:val="00EB0DC0"/>
    <w:rsid w:val="00EB3413"/>
    <w:rsid w:val="00EB496D"/>
    <w:rsid w:val="00EC1166"/>
    <w:rsid w:val="00EC4BFA"/>
    <w:rsid w:val="00EC4E75"/>
    <w:rsid w:val="00EC6FDF"/>
    <w:rsid w:val="00EC7DAB"/>
    <w:rsid w:val="00ED2D58"/>
    <w:rsid w:val="00ED416D"/>
    <w:rsid w:val="00ED7464"/>
    <w:rsid w:val="00EF765D"/>
    <w:rsid w:val="00F0220B"/>
    <w:rsid w:val="00F07379"/>
    <w:rsid w:val="00F11D2E"/>
    <w:rsid w:val="00F14F61"/>
    <w:rsid w:val="00F17A02"/>
    <w:rsid w:val="00F17AB4"/>
    <w:rsid w:val="00F27344"/>
    <w:rsid w:val="00F326B6"/>
    <w:rsid w:val="00F334C2"/>
    <w:rsid w:val="00F33A9F"/>
    <w:rsid w:val="00F43FF2"/>
    <w:rsid w:val="00F45FD3"/>
    <w:rsid w:val="00F50CAF"/>
    <w:rsid w:val="00F52B2B"/>
    <w:rsid w:val="00F53C77"/>
    <w:rsid w:val="00F7028D"/>
    <w:rsid w:val="00F721D6"/>
    <w:rsid w:val="00F765C0"/>
    <w:rsid w:val="00F814C5"/>
    <w:rsid w:val="00F834C8"/>
    <w:rsid w:val="00F8577A"/>
    <w:rsid w:val="00F85E23"/>
    <w:rsid w:val="00F863D0"/>
    <w:rsid w:val="00F90121"/>
    <w:rsid w:val="00F92F72"/>
    <w:rsid w:val="00F94381"/>
    <w:rsid w:val="00F96759"/>
    <w:rsid w:val="00FA61AB"/>
    <w:rsid w:val="00FB0A4B"/>
    <w:rsid w:val="00FB0C8F"/>
    <w:rsid w:val="00FB12F7"/>
    <w:rsid w:val="00FB74AD"/>
    <w:rsid w:val="00FC39EC"/>
    <w:rsid w:val="00FC45F3"/>
    <w:rsid w:val="00FC4961"/>
    <w:rsid w:val="00FD14A5"/>
    <w:rsid w:val="00FE33CF"/>
    <w:rsid w:val="00FE4FA9"/>
    <w:rsid w:val="00FE73C2"/>
    <w:rsid w:val="00FE76FE"/>
    <w:rsid w:val="00FE7CBF"/>
    <w:rsid w:val="00FF2BC2"/>
    <w:rsid w:val="00FF32B1"/>
    <w:rsid w:val="00FF660A"/>
    <w:rsid w:val="00FF66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AB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3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42708F"/>
    <w:pPr>
      <w:keepNext/>
      <w:keepLines/>
      <w:spacing w:before="40"/>
      <w:outlineLvl w:val="2"/>
    </w:pPr>
    <w:rPr>
      <w:rFonts w:asciiTheme="majorHAnsi" w:eastAsiaTheme="majorEastAsia" w:hAnsiTheme="majorHAnsi" w:cstheme="majorBidi"/>
      <w:color w:val="243F60" w:themeColor="accent1" w:themeShade="7F"/>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4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27344"/>
    <w:pPr>
      <w:ind w:left="720"/>
      <w:contextualSpacing/>
    </w:pPr>
  </w:style>
  <w:style w:type="table" w:styleId="TableGrid">
    <w:name w:val="Table Grid"/>
    <w:basedOn w:val="TableNormal"/>
    <w:uiPriority w:val="59"/>
    <w:rsid w:val="00C5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E41"/>
    <w:rPr>
      <w:color w:val="0000FF" w:themeColor="hyperlink"/>
      <w:u w:val="single"/>
    </w:rPr>
  </w:style>
  <w:style w:type="paragraph" w:styleId="Header">
    <w:name w:val="header"/>
    <w:basedOn w:val="Normal"/>
    <w:link w:val="HeaderChar"/>
    <w:uiPriority w:val="99"/>
    <w:unhideWhenUsed/>
    <w:rsid w:val="00A83CAB"/>
    <w:pPr>
      <w:tabs>
        <w:tab w:val="center" w:pos="4320"/>
        <w:tab w:val="right" w:pos="8640"/>
      </w:tabs>
    </w:pPr>
  </w:style>
  <w:style w:type="character" w:customStyle="1" w:styleId="HeaderChar">
    <w:name w:val="Header Char"/>
    <w:basedOn w:val="DefaultParagraphFont"/>
    <w:link w:val="Header"/>
    <w:uiPriority w:val="99"/>
    <w:rsid w:val="00A83CAB"/>
  </w:style>
  <w:style w:type="paragraph" w:styleId="Footer">
    <w:name w:val="footer"/>
    <w:basedOn w:val="Normal"/>
    <w:link w:val="FooterChar"/>
    <w:uiPriority w:val="99"/>
    <w:unhideWhenUsed/>
    <w:rsid w:val="00A83CAB"/>
    <w:pPr>
      <w:tabs>
        <w:tab w:val="center" w:pos="4320"/>
        <w:tab w:val="right" w:pos="8640"/>
      </w:tabs>
    </w:pPr>
  </w:style>
  <w:style w:type="character" w:customStyle="1" w:styleId="FooterChar">
    <w:name w:val="Footer Char"/>
    <w:basedOn w:val="DefaultParagraphFont"/>
    <w:link w:val="Footer"/>
    <w:uiPriority w:val="99"/>
    <w:rsid w:val="00A83CAB"/>
  </w:style>
  <w:style w:type="character" w:styleId="PageNumber">
    <w:name w:val="page number"/>
    <w:basedOn w:val="DefaultParagraphFont"/>
    <w:uiPriority w:val="99"/>
    <w:semiHidden/>
    <w:unhideWhenUsed/>
    <w:rsid w:val="003F1EE4"/>
  </w:style>
  <w:style w:type="paragraph" w:styleId="BodyText">
    <w:name w:val="Body Text"/>
    <w:basedOn w:val="Normal"/>
    <w:link w:val="BodyTextChar"/>
    <w:rsid w:val="00A32650"/>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3265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633847"/>
    <w:rPr>
      <w:color w:val="800080" w:themeColor="followedHyperlink"/>
      <w:u w:val="single"/>
    </w:rPr>
  </w:style>
  <w:style w:type="character" w:customStyle="1" w:styleId="palevel0secondary">
    <w:name w:val="palevel0secondary"/>
    <w:basedOn w:val="DefaultParagraphFont"/>
    <w:rsid w:val="00B25C41"/>
  </w:style>
  <w:style w:type="character" w:customStyle="1" w:styleId="pseditboxdisponly">
    <w:name w:val="pseditbox_disponly"/>
    <w:basedOn w:val="DefaultParagraphFont"/>
    <w:rsid w:val="0093543F"/>
  </w:style>
  <w:style w:type="character" w:customStyle="1" w:styleId="pslongeditbox">
    <w:name w:val="pslongeditbox"/>
    <w:basedOn w:val="DefaultParagraphFont"/>
    <w:rsid w:val="0093543F"/>
  </w:style>
  <w:style w:type="character" w:customStyle="1" w:styleId="Heading3Char">
    <w:name w:val="Heading 3 Char"/>
    <w:basedOn w:val="DefaultParagraphFont"/>
    <w:link w:val="Heading3"/>
    <w:rsid w:val="0042708F"/>
    <w:rPr>
      <w:rFonts w:asciiTheme="majorHAnsi" w:eastAsiaTheme="majorEastAsia" w:hAnsiTheme="majorHAnsi" w:cstheme="majorBidi"/>
      <w:color w:val="243F60" w:themeColor="accent1" w:themeShade="7F"/>
      <w:kern w:val="24"/>
      <w:lang w:eastAsia="ja-JP"/>
    </w:rPr>
  </w:style>
  <w:style w:type="paragraph" w:styleId="NormalWeb">
    <w:name w:val="Normal (Web)"/>
    <w:basedOn w:val="Normal"/>
    <w:uiPriority w:val="99"/>
    <w:unhideWhenUsed/>
    <w:rsid w:val="0042708F"/>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42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4114">
      <w:bodyDiv w:val="1"/>
      <w:marLeft w:val="0"/>
      <w:marRight w:val="0"/>
      <w:marTop w:val="0"/>
      <w:marBottom w:val="0"/>
      <w:divBdr>
        <w:top w:val="none" w:sz="0" w:space="0" w:color="auto"/>
        <w:left w:val="none" w:sz="0" w:space="0" w:color="auto"/>
        <w:bottom w:val="none" w:sz="0" w:space="0" w:color="auto"/>
        <w:right w:val="none" w:sz="0" w:space="0" w:color="auto"/>
      </w:divBdr>
      <w:divsChild>
        <w:div w:id="948849709">
          <w:marLeft w:val="0"/>
          <w:marRight w:val="0"/>
          <w:marTop w:val="0"/>
          <w:marBottom w:val="0"/>
          <w:divBdr>
            <w:top w:val="none" w:sz="0" w:space="0" w:color="auto"/>
            <w:left w:val="none" w:sz="0" w:space="0" w:color="auto"/>
            <w:bottom w:val="none" w:sz="0" w:space="0" w:color="auto"/>
            <w:right w:val="none" w:sz="0" w:space="0" w:color="auto"/>
          </w:divBdr>
        </w:div>
        <w:div w:id="120153742">
          <w:marLeft w:val="0"/>
          <w:marRight w:val="0"/>
          <w:marTop w:val="0"/>
          <w:marBottom w:val="0"/>
          <w:divBdr>
            <w:top w:val="none" w:sz="0" w:space="0" w:color="auto"/>
            <w:left w:val="none" w:sz="0" w:space="0" w:color="auto"/>
            <w:bottom w:val="none" w:sz="0" w:space="0" w:color="auto"/>
            <w:right w:val="none" w:sz="0" w:space="0" w:color="auto"/>
          </w:divBdr>
        </w:div>
      </w:divsChild>
    </w:div>
    <w:div w:id="525993003">
      <w:bodyDiv w:val="1"/>
      <w:marLeft w:val="0"/>
      <w:marRight w:val="0"/>
      <w:marTop w:val="0"/>
      <w:marBottom w:val="0"/>
      <w:divBdr>
        <w:top w:val="none" w:sz="0" w:space="0" w:color="auto"/>
        <w:left w:val="none" w:sz="0" w:space="0" w:color="auto"/>
        <w:bottom w:val="none" w:sz="0" w:space="0" w:color="auto"/>
        <w:right w:val="none" w:sz="0" w:space="0" w:color="auto"/>
      </w:divBdr>
      <w:divsChild>
        <w:div w:id="2101175193">
          <w:marLeft w:val="0"/>
          <w:marRight w:val="0"/>
          <w:marTop w:val="0"/>
          <w:marBottom w:val="0"/>
          <w:divBdr>
            <w:top w:val="none" w:sz="0" w:space="0" w:color="auto"/>
            <w:left w:val="none" w:sz="0" w:space="0" w:color="auto"/>
            <w:bottom w:val="none" w:sz="0" w:space="0" w:color="auto"/>
            <w:right w:val="none" w:sz="0" w:space="0" w:color="auto"/>
          </w:divBdr>
        </w:div>
        <w:div w:id="1194272879">
          <w:marLeft w:val="0"/>
          <w:marRight w:val="0"/>
          <w:marTop w:val="0"/>
          <w:marBottom w:val="0"/>
          <w:divBdr>
            <w:top w:val="none" w:sz="0" w:space="0" w:color="auto"/>
            <w:left w:val="none" w:sz="0" w:space="0" w:color="auto"/>
            <w:bottom w:val="none" w:sz="0" w:space="0" w:color="auto"/>
            <w:right w:val="none" w:sz="0" w:space="0" w:color="auto"/>
          </w:divBdr>
          <w:divsChild>
            <w:div w:id="933635688">
              <w:marLeft w:val="0"/>
              <w:marRight w:val="0"/>
              <w:marTop w:val="0"/>
              <w:marBottom w:val="0"/>
              <w:divBdr>
                <w:top w:val="none" w:sz="0" w:space="0" w:color="auto"/>
                <w:left w:val="none" w:sz="0" w:space="0" w:color="auto"/>
                <w:bottom w:val="none" w:sz="0" w:space="0" w:color="auto"/>
                <w:right w:val="none" w:sz="0" w:space="0" w:color="auto"/>
              </w:divBdr>
            </w:div>
          </w:divsChild>
        </w:div>
        <w:div w:id="926378146">
          <w:marLeft w:val="0"/>
          <w:marRight w:val="0"/>
          <w:marTop w:val="0"/>
          <w:marBottom w:val="0"/>
          <w:divBdr>
            <w:top w:val="none" w:sz="0" w:space="0" w:color="auto"/>
            <w:left w:val="none" w:sz="0" w:space="0" w:color="auto"/>
            <w:bottom w:val="none" w:sz="0" w:space="0" w:color="auto"/>
            <w:right w:val="none" w:sz="0" w:space="0" w:color="auto"/>
          </w:divBdr>
        </w:div>
        <w:div w:id="1143691742">
          <w:marLeft w:val="0"/>
          <w:marRight w:val="0"/>
          <w:marTop w:val="0"/>
          <w:marBottom w:val="0"/>
          <w:divBdr>
            <w:top w:val="none" w:sz="0" w:space="0" w:color="auto"/>
            <w:left w:val="none" w:sz="0" w:space="0" w:color="auto"/>
            <w:bottom w:val="none" w:sz="0" w:space="0" w:color="auto"/>
            <w:right w:val="none" w:sz="0" w:space="0" w:color="auto"/>
          </w:divBdr>
        </w:div>
        <w:div w:id="521826744">
          <w:marLeft w:val="0"/>
          <w:marRight w:val="0"/>
          <w:marTop w:val="0"/>
          <w:marBottom w:val="0"/>
          <w:divBdr>
            <w:top w:val="none" w:sz="0" w:space="0" w:color="auto"/>
            <w:left w:val="none" w:sz="0" w:space="0" w:color="auto"/>
            <w:bottom w:val="none" w:sz="0" w:space="0" w:color="auto"/>
            <w:right w:val="none" w:sz="0" w:space="0" w:color="auto"/>
          </w:divBdr>
          <w:divsChild>
            <w:div w:id="972171851">
              <w:marLeft w:val="0"/>
              <w:marRight w:val="0"/>
              <w:marTop w:val="0"/>
              <w:marBottom w:val="0"/>
              <w:divBdr>
                <w:top w:val="none" w:sz="0" w:space="0" w:color="auto"/>
                <w:left w:val="none" w:sz="0" w:space="0" w:color="auto"/>
                <w:bottom w:val="none" w:sz="0" w:space="0" w:color="auto"/>
                <w:right w:val="none" w:sz="0" w:space="0" w:color="auto"/>
              </w:divBdr>
            </w:div>
            <w:div w:id="1963345870">
              <w:marLeft w:val="0"/>
              <w:marRight w:val="0"/>
              <w:marTop w:val="0"/>
              <w:marBottom w:val="0"/>
              <w:divBdr>
                <w:top w:val="none" w:sz="0" w:space="0" w:color="auto"/>
                <w:left w:val="none" w:sz="0" w:space="0" w:color="auto"/>
                <w:bottom w:val="none" w:sz="0" w:space="0" w:color="auto"/>
                <w:right w:val="none" w:sz="0" w:space="0" w:color="auto"/>
              </w:divBdr>
              <w:divsChild>
                <w:div w:id="181625154">
                  <w:marLeft w:val="0"/>
                  <w:marRight w:val="0"/>
                  <w:marTop w:val="0"/>
                  <w:marBottom w:val="0"/>
                  <w:divBdr>
                    <w:top w:val="none" w:sz="0" w:space="0" w:color="auto"/>
                    <w:left w:val="none" w:sz="0" w:space="0" w:color="auto"/>
                    <w:bottom w:val="none" w:sz="0" w:space="0" w:color="auto"/>
                    <w:right w:val="none" w:sz="0" w:space="0" w:color="auto"/>
                  </w:divBdr>
                </w:div>
                <w:div w:id="865754218">
                  <w:marLeft w:val="0"/>
                  <w:marRight w:val="0"/>
                  <w:marTop w:val="0"/>
                  <w:marBottom w:val="0"/>
                  <w:divBdr>
                    <w:top w:val="none" w:sz="0" w:space="0" w:color="auto"/>
                    <w:left w:val="none" w:sz="0" w:space="0" w:color="auto"/>
                    <w:bottom w:val="none" w:sz="0" w:space="0" w:color="auto"/>
                    <w:right w:val="none" w:sz="0" w:space="0" w:color="auto"/>
                  </w:divBdr>
                </w:div>
                <w:div w:id="2000225677">
                  <w:marLeft w:val="0"/>
                  <w:marRight w:val="0"/>
                  <w:marTop w:val="0"/>
                  <w:marBottom w:val="0"/>
                  <w:divBdr>
                    <w:top w:val="none" w:sz="0" w:space="0" w:color="auto"/>
                    <w:left w:val="none" w:sz="0" w:space="0" w:color="auto"/>
                    <w:bottom w:val="none" w:sz="0" w:space="0" w:color="auto"/>
                    <w:right w:val="none" w:sz="0" w:space="0" w:color="auto"/>
                  </w:divBdr>
                </w:div>
                <w:div w:id="141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2474">
      <w:bodyDiv w:val="1"/>
      <w:marLeft w:val="0"/>
      <w:marRight w:val="0"/>
      <w:marTop w:val="0"/>
      <w:marBottom w:val="0"/>
      <w:divBdr>
        <w:top w:val="none" w:sz="0" w:space="0" w:color="auto"/>
        <w:left w:val="none" w:sz="0" w:space="0" w:color="auto"/>
        <w:bottom w:val="none" w:sz="0" w:space="0" w:color="auto"/>
        <w:right w:val="none" w:sz="0" w:space="0" w:color="auto"/>
      </w:divBdr>
    </w:div>
    <w:div w:id="1704549060">
      <w:bodyDiv w:val="1"/>
      <w:marLeft w:val="0"/>
      <w:marRight w:val="0"/>
      <w:marTop w:val="0"/>
      <w:marBottom w:val="0"/>
      <w:divBdr>
        <w:top w:val="none" w:sz="0" w:space="0" w:color="auto"/>
        <w:left w:val="none" w:sz="0" w:space="0" w:color="auto"/>
        <w:bottom w:val="none" w:sz="0" w:space="0" w:color="auto"/>
        <w:right w:val="none" w:sz="0" w:space="0" w:color="auto"/>
      </w:divBdr>
      <w:divsChild>
        <w:div w:id="1940874141">
          <w:marLeft w:val="0"/>
          <w:marRight w:val="0"/>
          <w:marTop w:val="0"/>
          <w:marBottom w:val="0"/>
          <w:divBdr>
            <w:top w:val="none" w:sz="0" w:space="0" w:color="auto"/>
            <w:left w:val="none" w:sz="0" w:space="0" w:color="auto"/>
            <w:bottom w:val="none" w:sz="0" w:space="0" w:color="auto"/>
            <w:right w:val="none" w:sz="0" w:space="0" w:color="auto"/>
          </w:divBdr>
        </w:div>
        <w:div w:id="771512916">
          <w:marLeft w:val="0"/>
          <w:marRight w:val="0"/>
          <w:marTop w:val="0"/>
          <w:marBottom w:val="0"/>
          <w:divBdr>
            <w:top w:val="none" w:sz="0" w:space="0" w:color="auto"/>
            <w:left w:val="none" w:sz="0" w:space="0" w:color="auto"/>
            <w:bottom w:val="none" w:sz="0" w:space="0" w:color="auto"/>
            <w:right w:val="none" w:sz="0" w:space="0" w:color="auto"/>
          </w:divBdr>
          <w:divsChild>
            <w:div w:id="1872187493">
              <w:marLeft w:val="0"/>
              <w:marRight w:val="0"/>
              <w:marTop w:val="0"/>
              <w:marBottom w:val="0"/>
              <w:divBdr>
                <w:top w:val="none" w:sz="0" w:space="0" w:color="auto"/>
                <w:left w:val="none" w:sz="0" w:space="0" w:color="auto"/>
                <w:bottom w:val="none" w:sz="0" w:space="0" w:color="auto"/>
                <w:right w:val="none" w:sz="0" w:space="0" w:color="auto"/>
              </w:divBdr>
            </w:div>
          </w:divsChild>
        </w:div>
        <w:div w:id="1356998529">
          <w:marLeft w:val="0"/>
          <w:marRight w:val="0"/>
          <w:marTop w:val="0"/>
          <w:marBottom w:val="0"/>
          <w:divBdr>
            <w:top w:val="none" w:sz="0" w:space="0" w:color="auto"/>
            <w:left w:val="none" w:sz="0" w:space="0" w:color="auto"/>
            <w:bottom w:val="none" w:sz="0" w:space="0" w:color="auto"/>
            <w:right w:val="none" w:sz="0" w:space="0" w:color="auto"/>
          </w:divBdr>
        </w:div>
        <w:div w:id="436221222">
          <w:marLeft w:val="0"/>
          <w:marRight w:val="0"/>
          <w:marTop w:val="0"/>
          <w:marBottom w:val="0"/>
          <w:divBdr>
            <w:top w:val="none" w:sz="0" w:space="0" w:color="auto"/>
            <w:left w:val="none" w:sz="0" w:space="0" w:color="auto"/>
            <w:bottom w:val="none" w:sz="0" w:space="0" w:color="auto"/>
            <w:right w:val="none" w:sz="0" w:space="0" w:color="auto"/>
          </w:divBdr>
        </w:div>
        <w:div w:id="1525628779">
          <w:marLeft w:val="0"/>
          <w:marRight w:val="0"/>
          <w:marTop w:val="0"/>
          <w:marBottom w:val="0"/>
          <w:divBdr>
            <w:top w:val="none" w:sz="0" w:space="0" w:color="auto"/>
            <w:left w:val="none" w:sz="0" w:space="0" w:color="auto"/>
            <w:bottom w:val="none" w:sz="0" w:space="0" w:color="auto"/>
            <w:right w:val="none" w:sz="0" w:space="0" w:color="auto"/>
          </w:divBdr>
          <w:divsChild>
            <w:div w:id="355817002">
              <w:marLeft w:val="0"/>
              <w:marRight w:val="0"/>
              <w:marTop w:val="0"/>
              <w:marBottom w:val="0"/>
              <w:divBdr>
                <w:top w:val="none" w:sz="0" w:space="0" w:color="auto"/>
                <w:left w:val="none" w:sz="0" w:space="0" w:color="auto"/>
                <w:bottom w:val="none" w:sz="0" w:space="0" w:color="auto"/>
                <w:right w:val="none" w:sz="0" w:space="0" w:color="auto"/>
              </w:divBdr>
            </w:div>
            <w:div w:id="546453348">
              <w:marLeft w:val="0"/>
              <w:marRight w:val="0"/>
              <w:marTop w:val="0"/>
              <w:marBottom w:val="0"/>
              <w:divBdr>
                <w:top w:val="none" w:sz="0" w:space="0" w:color="auto"/>
                <w:left w:val="none" w:sz="0" w:space="0" w:color="auto"/>
                <w:bottom w:val="none" w:sz="0" w:space="0" w:color="auto"/>
                <w:right w:val="none" w:sz="0" w:space="0" w:color="auto"/>
              </w:divBdr>
              <w:divsChild>
                <w:div w:id="416950309">
                  <w:marLeft w:val="0"/>
                  <w:marRight w:val="0"/>
                  <w:marTop w:val="0"/>
                  <w:marBottom w:val="0"/>
                  <w:divBdr>
                    <w:top w:val="none" w:sz="0" w:space="0" w:color="auto"/>
                    <w:left w:val="none" w:sz="0" w:space="0" w:color="auto"/>
                    <w:bottom w:val="none" w:sz="0" w:space="0" w:color="auto"/>
                    <w:right w:val="none" w:sz="0" w:space="0" w:color="auto"/>
                  </w:divBdr>
                </w:div>
                <w:div w:id="826363748">
                  <w:marLeft w:val="0"/>
                  <w:marRight w:val="0"/>
                  <w:marTop w:val="0"/>
                  <w:marBottom w:val="0"/>
                  <w:divBdr>
                    <w:top w:val="none" w:sz="0" w:space="0" w:color="auto"/>
                    <w:left w:val="none" w:sz="0" w:space="0" w:color="auto"/>
                    <w:bottom w:val="none" w:sz="0" w:space="0" w:color="auto"/>
                    <w:right w:val="none" w:sz="0" w:space="0" w:color="auto"/>
                  </w:divBdr>
                </w:div>
                <w:div w:id="1380939563">
                  <w:marLeft w:val="0"/>
                  <w:marRight w:val="0"/>
                  <w:marTop w:val="0"/>
                  <w:marBottom w:val="0"/>
                  <w:divBdr>
                    <w:top w:val="none" w:sz="0" w:space="0" w:color="auto"/>
                    <w:left w:val="none" w:sz="0" w:space="0" w:color="auto"/>
                    <w:bottom w:val="none" w:sz="0" w:space="0" w:color="auto"/>
                    <w:right w:val="none" w:sz="0" w:space="0" w:color="auto"/>
                  </w:divBdr>
                </w:div>
                <w:div w:id="16329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3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lure@pitt.edu" TargetMode="External"/><Relationship Id="rId13" Type="http://schemas.openxmlformats.org/officeDocument/2006/relationships/hyperlink" Target="http://pitt.libguides.com/academicintegrity/" TargetMode="External"/><Relationship Id="rId18" Type="http://schemas.openxmlformats.org/officeDocument/2006/relationships/hyperlink" Target="https://community.canvaslms.com/docs/DOC-2061-accessibility-within-canvas" TargetMode="External"/><Relationship Id="rId26" Type="http://schemas.openxmlformats.org/officeDocument/2006/relationships/hyperlink" Target="https://www.coronavirus.pitt.edu/frequently-asked-questions-about-face-coverings" TargetMode="External"/><Relationship Id="rId3" Type="http://schemas.openxmlformats.org/officeDocument/2006/relationships/settings" Target="settings.xml"/><Relationship Id="rId21" Type="http://schemas.openxmlformats.org/officeDocument/2006/relationships/hyperlink" Target="mailto:titleixcoordinator@pitt.edu" TargetMode="External"/><Relationship Id="rId7" Type="http://schemas.openxmlformats.org/officeDocument/2006/relationships/hyperlink" Target="javascript:submitAction_win0(document.win0,'DERIVED_SSR_FC_SSR_CLASSNAME_LONG');" TargetMode="External"/><Relationship Id="rId12" Type="http://schemas.openxmlformats.org/officeDocument/2006/relationships/hyperlink" Target="https://www.provost.pitt.edu/info/ai1.html" TargetMode="External"/><Relationship Id="rId17" Type="http://schemas.openxmlformats.org/officeDocument/2006/relationships/hyperlink" Target="https://www.section508.gov/" TargetMode="External"/><Relationship Id="rId25" Type="http://schemas.openxmlformats.org/officeDocument/2006/relationships/hyperlink" Target="https://www.coronavirus.pitt.edu/healthy-community/pitts-health-rules" TargetMode="External"/><Relationship Id="rId2" Type="http://schemas.openxmlformats.org/officeDocument/2006/relationships/styles" Target="styles.xml"/><Relationship Id="rId16" Type="http://schemas.openxmlformats.org/officeDocument/2006/relationships/hyperlink" Target="mailto:drsrecep@pitt.edu" TargetMode="External"/><Relationship Id="rId20" Type="http://schemas.openxmlformats.org/officeDocument/2006/relationships/hyperlink" Target="https://www.diversity.pitt.edu/civil-rights-title-ix-complianc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tt.libguides.com/education" TargetMode="External"/><Relationship Id="rId24" Type="http://schemas.openxmlformats.org/officeDocument/2006/relationships/hyperlink" Target="https://www.policy.pitt.edu/university-policies-and-procedures/covid-19-standards-and-guidelin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udentaffairs.pitt.edu/drs/" TargetMode="External"/><Relationship Id="rId23" Type="http://schemas.openxmlformats.org/officeDocument/2006/relationships/hyperlink" Target="https://www.alleghenycounty.us/Health-Department/Resources/COVID-19/COVID-19.aspx" TargetMode="External"/><Relationship Id="rId28" Type="http://schemas.openxmlformats.org/officeDocument/2006/relationships/header" Target="header1.xml"/><Relationship Id="rId10" Type="http://schemas.openxmlformats.org/officeDocument/2006/relationships/hyperlink" Target="https://pitt.libguides.com/?b=s" TargetMode="External"/><Relationship Id="rId19" Type="http://schemas.openxmlformats.org/officeDocument/2006/relationships/hyperlink" Target="http://www.counseling.pitt.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pitt.edu/CurrentStudents/PoliciesandForms.aspx" TargetMode="External"/><Relationship Id="rId14" Type="http://schemas.openxmlformats.org/officeDocument/2006/relationships/hyperlink" Target="http://pitt.libguides.com/academicintegrity/plagiarism" TargetMode="External"/><Relationship Id="rId22" Type="http://schemas.openxmlformats.org/officeDocument/2006/relationships/hyperlink" Target="https://www.diversity.pitt.edu/civil-rights-title-ix-compliance/make-report/report-form" TargetMode="External"/><Relationship Id="rId27" Type="http://schemas.openxmlformats.org/officeDocument/2006/relationships/hyperlink" Target="http://coronavirus.pitt.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2917</Words>
  <Characters>17390</Characters>
  <Application>Microsoft Office Word</Application>
  <DocSecurity>0</DocSecurity>
  <Lines>579</Lines>
  <Paragraphs>441</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19866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McClure</dc:creator>
  <cp:keywords/>
  <dc:description/>
  <cp:lastModifiedBy>Mcclure, Maureen</cp:lastModifiedBy>
  <cp:revision>3</cp:revision>
  <cp:lastPrinted>2020-09-06T17:33:00Z</cp:lastPrinted>
  <dcterms:created xsi:type="dcterms:W3CDTF">2022-05-30T20:05:00Z</dcterms:created>
  <dcterms:modified xsi:type="dcterms:W3CDTF">2022-05-30T20:09:00Z</dcterms:modified>
  <cp:category/>
</cp:coreProperties>
</file>