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2EFB6" w14:textId="77777777" w:rsidR="00F96F25" w:rsidRPr="00046510" w:rsidRDefault="00A21851" w:rsidP="003B3A6B">
      <w:pPr>
        <w:pBdr>
          <w:top w:val="single" w:sz="4" w:space="1" w:color="auto"/>
          <w:bottom w:val="single" w:sz="4" w:space="1" w:color="auto"/>
        </w:pBdr>
        <w:jc w:val="center"/>
        <w:rPr>
          <w:rFonts w:asciiTheme="majorHAnsi" w:hAnsiTheme="majorHAnsi"/>
          <w:b/>
          <w:sz w:val="32"/>
          <w:szCs w:val="32"/>
        </w:rPr>
      </w:pPr>
      <w:r w:rsidRPr="00046510">
        <w:rPr>
          <w:rFonts w:asciiTheme="majorHAnsi" w:hAnsiTheme="majorHAnsi"/>
          <w:b/>
          <w:sz w:val="32"/>
          <w:szCs w:val="32"/>
        </w:rPr>
        <w:t>University of Pittsburgh</w:t>
      </w:r>
    </w:p>
    <w:p w14:paraId="6E62FE7E" w14:textId="77777777" w:rsidR="00A21851" w:rsidRPr="00046510" w:rsidRDefault="00A21851" w:rsidP="003B3A6B">
      <w:pPr>
        <w:pBdr>
          <w:top w:val="single" w:sz="4" w:space="1" w:color="auto"/>
          <w:bottom w:val="single" w:sz="4" w:space="1" w:color="auto"/>
        </w:pBdr>
        <w:jc w:val="center"/>
        <w:rPr>
          <w:rFonts w:asciiTheme="majorHAnsi" w:hAnsiTheme="majorHAnsi"/>
          <w:b/>
          <w:sz w:val="28"/>
          <w:szCs w:val="28"/>
        </w:rPr>
      </w:pPr>
      <w:r w:rsidRPr="00046510">
        <w:rPr>
          <w:rFonts w:asciiTheme="majorHAnsi" w:hAnsiTheme="majorHAnsi"/>
          <w:b/>
          <w:sz w:val="28"/>
          <w:szCs w:val="28"/>
        </w:rPr>
        <w:t>Department of Health and Physical Activity</w:t>
      </w:r>
    </w:p>
    <w:p w14:paraId="66CA1EC2" w14:textId="77777777" w:rsidR="00A21851" w:rsidRPr="00046510" w:rsidRDefault="00A21851" w:rsidP="00A21851">
      <w:pPr>
        <w:rPr>
          <w:rFonts w:asciiTheme="majorHAnsi" w:hAnsiTheme="majorHAnsi"/>
          <w:b/>
          <w:u w:val="single"/>
        </w:rPr>
      </w:pPr>
    </w:p>
    <w:p w14:paraId="03C2A19E" w14:textId="228E72D0" w:rsidR="00A21851" w:rsidRPr="00046510" w:rsidRDefault="00093729" w:rsidP="00A21851">
      <w:pPr>
        <w:rPr>
          <w:rFonts w:asciiTheme="majorHAnsi" w:hAnsiTheme="majorHAnsi" w:cs="Arial"/>
          <w:b/>
          <w:sz w:val="28"/>
          <w:szCs w:val="28"/>
        </w:rPr>
      </w:pPr>
      <w:r>
        <w:rPr>
          <w:rFonts w:asciiTheme="majorHAnsi" w:hAnsiTheme="majorHAnsi" w:cs="Arial"/>
          <w:b/>
          <w:sz w:val="28"/>
          <w:szCs w:val="28"/>
        </w:rPr>
        <w:t>PEDC/HPA 1300</w:t>
      </w:r>
      <w:r w:rsidR="00A21851" w:rsidRPr="00046510">
        <w:rPr>
          <w:rFonts w:asciiTheme="majorHAnsi" w:hAnsiTheme="majorHAnsi" w:cs="Arial"/>
          <w:b/>
          <w:sz w:val="28"/>
          <w:szCs w:val="28"/>
        </w:rPr>
        <w:t xml:space="preserve">:    </w:t>
      </w:r>
      <w:r w:rsidR="003B3A6B" w:rsidRPr="00046510">
        <w:rPr>
          <w:rFonts w:asciiTheme="majorHAnsi" w:hAnsiTheme="majorHAnsi" w:cs="Arial"/>
          <w:b/>
          <w:sz w:val="28"/>
          <w:szCs w:val="28"/>
        </w:rPr>
        <w:t xml:space="preserve"> </w:t>
      </w:r>
      <w:r>
        <w:rPr>
          <w:rFonts w:asciiTheme="majorHAnsi" w:hAnsiTheme="majorHAnsi" w:cs="Arial"/>
          <w:b/>
          <w:sz w:val="28"/>
          <w:szCs w:val="28"/>
        </w:rPr>
        <w:t>Nutrition in Exercise and Sport</w:t>
      </w:r>
    </w:p>
    <w:p w14:paraId="5CBECAB1" w14:textId="77777777" w:rsidR="00A21851" w:rsidRPr="00046510" w:rsidRDefault="00A21851" w:rsidP="00A21851">
      <w:pPr>
        <w:rPr>
          <w:rFonts w:asciiTheme="majorHAnsi" w:hAnsiTheme="majorHAnsi" w:cs="Arial"/>
          <w:b/>
        </w:rPr>
      </w:pPr>
    </w:p>
    <w:p w14:paraId="6A4D4E74" w14:textId="62C2906F" w:rsidR="006E7AB5" w:rsidRPr="00046510" w:rsidRDefault="00A21851" w:rsidP="00A21851">
      <w:pPr>
        <w:rPr>
          <w:rFonts w:asciiTheme="majorHAnsi" w:hAnsiTheme="majorHAnsi" w:cs="Arial"/>
          <w:b/>
        </w:rPr>
      </w:pPr>
      <w:r w:rsidRPr="00046510">
        <w:rPr>
          <w:rFonts w:asciiTheme="majorHAnsi" w:hAnsiTheme="majorHAnsi" w:cs="Arial"/>
          <w:b/>
        </w:rPr>
        <w:t xml:space="preserve">Instructor:   </w:t>
      </w:r>
      <w:r w:rsidRPr="00046510">
        <w:rPr>
          <w:rFonts w:asciiTheme="majorHAnsi" w:hAnsiTheme="majorHAnsi" w:cs="Arial"/>
          <w:b/>
        </w:rPr>
        <w:tab/>
      </w:r>
      <w:r w:rsidR="003B3A6B" w:rsidRPr="00046510">
        <w:rPr>
          <w:rFonts w:asciiTheme="majorHAnsi" w:hAnsiTheme="majorHAnsi" w:cs="Arial"/>
          <w:b/>
        </w:rPr>
        <w:t xml:space="preserve">  </w:t>
      </w:r>
      <w:r w:rsidR="003C7ABB">
        <w:rPr>
          <w:rFonts w:asciiTheme="majorHAnsi" w:hAnsiTheme="majorHAnsi" w:cs="Arial"/>
          <w:b/>
        </w:rPr>
        <w:t>Carli A. Liguori, MS, RDN</w:t>
      </w:r>
      <w:r w:rsidR="006777AE">
        <w:rPr>
          <w:rFonts w:asciiTheme="majorHAnsi" w:hAnsiTheme="majorHAnsi" w:cs="Arial"/>
          <w:b/>
        </w:rPr>
        <w:t>, LDN</w:t>
      </w:r>
    </w:p>
    <w:p w14:paraId="616AA8A2" w14:textId="62B2E727" w:rsidR="009D5504" w:rsidRPr="00046510" w:rsidRDefault="006E7AB5" w:rsidP="00A21851">
      <w:pPr>
        <w:rPr>
          <w:rFonts w:asciiTheme="majorHAnsi" w:hAnsiTheme="majorHAnsi" w:cs="Arial"/>
          <w:b/>
        </w:rPr>
      </w:pPr>
      <w:r w:rsidRPr="00046510">
        <w:rPr>
          <w:rFonts w:asciiTheme="majorHAnsi" w:hAnsiTheme="majorHAnsi" w:cs="Arial"/>
          <w:b/>
        </w:rPr>
        <w:t>Email:</w:t>
      </w:r>
      <w:r w:rsidRPr="00046510">
        <w:rPr>
          <w:rFonts w:asciiTheme="majorHAnsi" w:hAnsiTheme="majorHAnsi" w:cs="Arial"/>
          <w:b/>
        </w:rPr>
        <w:tab/>
      </w:r>
      <w:r w:rsidRPr="00046510">
        <w:rPr>
          <w:rFonts w:asciiTheme="majorHAnsi" w:hAnsiTheme="majorHAnsi" w:cs="Arial"/>
          <w:b/>
        </w:rPr>
        <w:tab/>
      </w:r>
      <w:r w:rsidR="003B3A6B" w:rsidRPr="00046510">
        <w:rPr>
          <w:rFonts w:asciiTheme="majorHAnsi" w:hAnsiTheme="majorHAnsi" w:cs="Arial"/>
          <w:b/>
        </w:rPr>
        <w:t xml:space="preserve">  </w:t>
      </w:r>
      <w:r w:rsidR="003C7ABB">
        <w:rPr>
          <w:rFonts w:asciiTheme="majorHAnsi" w:hAnsiTheme="majorHAnsi" w:cs="Arial"/>
          <w:b/>
        </w:rPr>
        <w:t>cal198@pitt.edu</w:t>
      </w:r>
    </w:p>
    <w:p w14:paraId="08B620A0" w14:textId="77777777" w:rsidR="009D5504" w:rsidRPr="00046510" w:rsidRDefault="009D5504" w:rsidP="00A21851">
      <w:pPr>
        <w:rPr>
          <w:rFonts w:asciiTheme="majorHAnsi" w:hAnsiTheme="majorHAnsi" w:cs="Arial"/>
          <w:b/>
        </w:rPr>
      </w:pPr>
    </w:p>
    <w:p w14:paraId="568E5D11" w14:textId="747FE3CA" w:rsidR="00A21851" w:rsidRPr="00046510" w:rsidRDefault="00A21851" w:rsidP="00A21851">
      <w:pPr>
        <w:rPr>
          <w:rFonts w:asciiTheme="majorHAnsi" w:hAnsiTheme="majorHAnsi" w:cs="Arial"/>
          <w:b/>
        </w:rPr>
      </w:pPr>
      <w:r w:rsidRPr="00046510">
        <w:rPr>
          <w:rFonts w:asciiTheme="majorHAnsi" w:hAnsiTheme="majorHAnsi" w:cs="Arial"/>
          <w:b/>
        </w:rPr>
        <w:t>Class Day:</w:t>
      </w:r>
      <w:r w:rsidRPr="00046510">
        <w:rPr>
          <w:rFonts w:asciiTheme="majorHAnsi" w:hAnsiTheme="majorHAnsi" w:cs="Arial"/>
          <w:b/>
        </w:rPr>
        <w:tab/>
      </w:r>
      <w:r w:rsidR="00093729">
        <w:rPr>
          <w:rFonts w:asciiTheme="majorHAnsi" w:hAnsiTheme="majorHAnsi" w:cs="Arial"/>
          <w:b/>
        </w:rPr>
        <w:t xml:space="preserve">  Monday</w:t>
      </w:r>
    </w:p>
    <w:p w14:paraId="2E95341C" w14:textId="6D8F2761" w:rsidR="00A21851" w:rsidRPr="00046510" w:rsidRDefault="00A21851" w:rsidP="00A21851">
      <w:pPr>
        <w:rPr>
          <w:rFonts w:asciiTheme="majorHAnsi" w:hAnsiTheme="majorHAnsi" w:cs="Arial"/>
          <w:b/>
        </w:rPr>
      </w:pPr>
      <w:r w:rsidRPr="00046510">
        <w:rPr>
          <w:rFonts w:asciiTheme="majorHAnsi" w:hAnsiTheme="majorHAnsi" w:cs="Arial"/>
          <w:b/>
        </w:rPr>
        <w:t>Class Time:</w:t>
      </w:r>
      <w:r w:rsidRPr="00046510">
        <w:rPr>
          <w:rFonts w:asciiTheme="majorHAnsi" w:hAnsiTheme="majorHAnsi" w:cs="Arial"/>
          <w:b/>
        </w:rPr>
        <w:tab/>
      </w:r>
      <w:r w:rsidR="003B3A6B" w:rsidRPr="00046510">
        <w:rPr>
          <w:rFonts w:asciiTheme="majorHAnsi" w:hAnsiTheme="majorHAnsi" w:cs="Arial"/>
          <w:b/>
        </w:rPr>
        <w:t xml:space="preserve">  </w:t>
      </w:r>
      <w:r w:rsidR="00093729">
        <w:rPr>
          <w:rFonts w:asciiTheme="majorHAnsi" w:hAnsiTheme="majorHAnsi" w:cs="Arial"/>
          <w:b/>
        </w:rPr>
        <w:t>7:30 PM – 8:25 PM</w:t>
      </w:r>
    </w:p>
    <w:p w14:paraId="2CFCF555" w14:textId="52959A6A" w:rsidR="00A21851" w:rsidRDefault="00A21851" w:rsidP="00A21851">
      <w:pPr>
        <w:rPr>
          <w:rFonts w:asciiTheme="majorHAnsi" w:hAnsiTheme="majorHAnsi" w:cs="Arial"/>
          <w:b/>
        </w:rPr>
      </w:pPr>
      <w:r w:rsidRPr="00046510">
        <w:rPr>
          <w:rFonts w:asciiTheme="majorHAnsi" w:hAnsiTheme="majorHAnsi" w:cs="Arial"/>
          <w:b/>
        </w:rPr>
        <w:t xml:space="preserve">Class Location: </w:t>
      </w:r>
      <w:r w:rsidR="006777AE">
        <w:rPr>
          <w:rFonts w:asciiTheme="majorHAnsi" w:hAnsiTheme="majorHAnsi" w:cs="Arial"/>
          <w:b/>
        </w:rPr>
        <w:t>129</w:t>
      </w:r>
      <w:r w:rsidRPr="00046510">
        <w:rPr>
          <w:rFonts w:asciiTheme="majorHAnsi" w:hAnsiTheme="majorHAnsi" w:cs="Arial"/>
          <w:b/>
        </w:rPr>
        <w:t xml:space="preserve"> Trees Hall</w:t>
      </w:r>
    </w:p>
    <w:p w14:paraId="04DBBB09" w14:textId="7CA304F5" w:rsidR="009102E3" w:rsidRDefault="009102E3" w:rsidP="00A21851">
      <w:pPr>
        <w:rPr>
          <w:rFonts w:asciiTheme="majorHAnsi" w:hAnsiTheme="majorHAnsi" w:cs="Arial"/>
          <w:b/>
        </w:rPr>
      </w:pPr>
    </w:p>
    <w:p w14:paraId="15023028" w14:textId="37FAF62B" w:rsidR="009102E3" w:rsidRPr="00046510" w:rsidRDefault="009102E3" w:rsidP="00A21851">
      <w:pPr>
        <w:rPr>
          <w:rFonts w:asciiTheme="majorHAnsi" w:hAnsiTheme="majorHAnsi" w:cs="Arial"/>
          <w:b/>
        </w:rPr>
      </w:pPr>
      <w:r>
        <w:rPr>
          <w:rFonts w:asciiTheme="majorHAnsi" w:hAnsiTheme="majorHAnsi" w:cs="Arial"/>
          <w:b/>
        </w:rPr>
        <w:t>Office:                134D Trees Hall</w:t>
      </w:r>
    </w:p>
    <w:p w14:paraId="3BCDA01C" w14:textId="1D1D4F4E" w:rsidR="009102E3" w:rsidRPr="00046510" w:rsidRDefault="008079AF" w:rsidP="00A21851">
      <w:pPr>
        <w:rPr>
          <w:rFonts w:asciiTheme="majorHAnsi" w:hAnsiTheme="majorHAnsi" w:cs="Arial"/>
          <w:b/>
        </w:rPr>
      </w:pPr>
      <w:r w:rsidRPr="00046510">
        <w:rPr>
          <w:rFonts w:asciiTheme="majorHAnsi" w:hAnsiTheme="majorHAnsi" w:cs="Arial"/>
          <w:b/>
        </w:rPr>
        <w:t>Office Phone:</w:t>
      </w:r>
      <w:r w:rsidRPr="00046510">
        <w:rPr>
          <w:rFonts w:asciiTheme="majorHAnsi" w:hAnsiTheme="majorHAnsi" w:cs="Arial"/>
          <w:b/>
        </w:rPr>
        <w:tab/>
      </w:r>
      <w:r w:rsidR="003B3A6B" w:rsidRPr="00046510">
        <w:rPr>
          <w:rFonts w:asciiTheme="majorHAnsi" w:hAnsiTheme="majorHAnsi" w:cs="Arial"/>
          <w:b/>
        </w:rPr>
        <w:t xml:space="preserve">  </w:t>
      </w:r>
      <w:r w:rsidR="009102E3">
        <w:rPr>
          <w:rFonts w:asciiTheme="majorHAnsi" w:hAnsiTheme="majorHAnsi" w:cs="Arial"/>
          <w:b/>
        </w:rPr>
        <w:t>412-383-4025</w:t>
      </w:r>
    </w:p>
    <w:p w14:paraId="1C639478" w14:textId="7DF5FC18" w:rsidR="00A21851" w:rsidRDefault="00754628" w:rsidP="00A21851">
      <w:pPr>
        <w:rPr>
          <w:rFonts w:asciiTheme="majorHAnsi" w:hAnsiTheme="majorHAnsi" w:cs="Arial"/>
          <w:b/>
        </w:rPr>
      </w:pPr>
      <w:r w:rsidRPr="00046510">
        <w:rPr>
          <w:rFonts w:asciiTheme="majorHAnsi" w:hAnsiTheme="majorHAnsi" w:cs="Arial"/>
          <w:b/>
        </w:rPr>
        <w:t>Office Hours:</w:t>
      </w:r>
      <w:r w:rsidRPr="00046510">
        <w:rPr>
          <w:rFonts w:asciiTheme="majorHAnsi" w:hAnsiTheme="majorHAnsi" w:cs="Arial"/>
          <w:b/>
        </w:rPr>
        <w:tab/>
      </w:r>
      <w:r w:rsidR="003B3A6B" w:rsidRPr="00046510">
        <w:rPr>
          <w:rFonts w:asciiTheme="majorHAnsi" w:hAnsiTheme="majorHAnsi" w:cs="Arial"/>
          <w:b/>
        </w:rPr>
        <w:t xml:space="preserve">  </w:t>
      </w:r>
      <w:r w:rsidR="00A21851" w:rsidRPr="00046510">
        <w:rPr>
          <w:rFonts w:asciiTheme="majorHAnsi" w:hAnsiTheme="majorHAnsi" w:cs="Arial"/>
          <w:b/>
        </w:rPr>
        <w:t>By appointment</w:t>
      </w:r>
    </w:p>
    <w:p w14:paraId="711A1630" w14:textId="77777777" w:rsidR="00093729" w:rsidRPr="00046510" w:rsidRDefault="00093729" w:rsidP="00A21851">
      <w:pPr>
        <w:rPr>
          <w:rFonts w:asciiTheme="majorHAnsi" w:hAnsiTheme="majorHAnsi" w:cs="Arial"/>
          <w:b/>
        </w:rPr>
      </w:pPr>
    </w:p>
    <w:p w14:paraId="6E3A4480" w14:textId="71FCA5BC" w:rsidR="00A21851" w:rsidRPr="00046510" w:rsidRDefault="00A21851" w:rsidP="00A21851">
      <w:pPr>
        <w:rPr>
          <w:rFonts w:asciiTheme="majorHAnsi" w:hAnsiTheme="majorHAnsi" w:cs="Arial"/>
        </w:rPr>
      </w:pPr>
      <w:r w:rsidRPr="00046510">
        <w:rPr>
          <w:rFonts w:asciiTheme="majorHAnsi" w:hAnsiTheme="majorHAnsi" w:cs="Arial"/>
          <w:b/>
        </w:rPr>
        <w:t xml:space="preserve">Course Description:  </w:t>
      </w:r>
      <w:r w:rsidRPr="00046510">
        <w:rPr>
          <w:rFonts w:asciiTheme="majorHAnsi" w:hAnsiTheme="majorHAnsi" w:cs="Arial"/>
        </w:rPr>
        <w:t xml:space="preserve">Nutrition and energy intake have been linked to health related outcomes.  The focus of this course will be on educating students on the basic principles of proper nutrition and how nutrition plays a role in </w:t>
      </w:r>
      <w:r w:rsidR="00093729">
        <w:rPr>
          <w:rFonts w:asciiTheme="majorHAnsi" w:hAnsiTheme="majorHAnsi" w:cs="Arial"/>
        </w:rPr>
        <w:t>physical fitness and exercise</w:t>
      </w:r>
      <w:r w:rsidRPr="00046510">
        <w:rPr>
          <w:rFonts w:asciiTheme="majorHAnsi" w:hAnsiTheme="majorHAnsi" w:cs="Arial"/>
        </w:rPr>
        <w:t>.</w:t>
      </w:r>
      <w:r w:rsidR="00093729">
        <w:rPr>
          <w:rFonts w:asciiTheme="majorHAnsi" w:hAnsiTheme="majorHAnsi" w:cs="Arial"/>
        </w:rPr>
        <w:t xml:space="preserve"> Nutrition in exercise and sport</w:t>
      </w:r>
      <w:r w:rsidR="00754628" w:rsidRPr="00046510">
        <w:rPr>
          <w:rFonts w:asciiTheme="majorHAnsi" w:hAnsiTheme="majorHAnsi" w:cs="Arial"/>
        </w:rPr>
        <w:t xml:space="preserve"> will use a</w:t>
      </w:r>
      <w:r w:rsidR="001B5C7B" w:rsidRPr="00046510">
        <w:rPr>
          <w:rFonts w:asciiTheme="majorHAnsi" w:hAnsiTheme="majorHAnsi" w:cs="Arial"/>
        </w:rPr>
        <w:t xml:space="preserve"> </w:t>
      </w:r>
      <w:r w:rsidR="00754628" w:rsidRPr="00046510">
        <w:rPr>
          <w:rFonts w:asciiTheme="majorHAnsi" w:hAnsiTheme="majorHAnsi" w:cs="Arial"/>
        </w:rPr>
        <w:t>lecture based format, class discussion, classroom-based activities, and projects in order to facilitate learning of the material.  You are required to assume responsibility for learning the material through class attendance</w:t>
      </w:r>
      <w:r w:rsidR="00F80CA5" w:rsidRPr="00046510">
        <w:rPr>
          <w:rFonts w:asciiTheme="majorHAnsi" w:hAnsiTheme="majorHAnsi" w:cs="Arial"/>
        </w:rPr>
        <w:t>.</w:t>
      </w:r>
    </w:p>
    <w:p w14:paraId="4C62DA4F" w14:textId="77777777" w:rsidR="00D26ED7" w:rsidRPr="00046510" w:rsidRDefault="00D26ED7" w:rsidP="00A21851">
      <w:pPr>
        <w:rPr>
          <w:rFonts w:asciiTheme="majorHAnsi" w:hAnsiTheme="majorHAnsi" w:cs="Arial"/>
        </w:rPr>
      </w:pPr>
    </w:p>
    <w:p w14:paraId="075DF3A0" w14:textId="041A7F06" w:rsidR="00D26ED7" w:rsidRPr="00046510" w:rsidRDefault="00D26ED7" w:rsidP="00A21851">
      <w:pPr>
        <w:rPr>
          <w:rFonts w:asciiTheme="majorHAnsi" w:hAnsiTheme="majorHAnsi" w:cs="Arial"/>
        </w:rPr>
      </w:pPr>
      <w:r w:rsidRPr="00046510">
        <w:rPr>
          <w:rFonts w:asciiTheme="majorHAnsi" w:hAnsiTheme="majorHAnsi" w:cs="Arial"/>
          <w:b/>
        </w:rPr>
        <w:t xml:space="preserve">Course Grading:  </w:t>
      </w:r>
      <w:r w:rsidR="00923142" w:rsidRPr="00046510">
        <w:rPr>
          <w:rFonts w:asciiTheme="majorHAnsi" w:hAnsiTheme="majorHAnsi" w:cs="Arial"/>
        </w:rPr>
        <w:t>G</w:t>
      </w:r>
      <w:r w:rsidR="009D5504" w:rsidRPr="00046510">
        <w:rPr>
          <w:rFonts w:asciiTheme="majorHAnsi" w:hAnsiTheme="majorHAnsi" w:cs="Arial"/>
        </w:rPr>
        <w:t>radin</w:t>
      </w:r>
      <w:r w:rsidR="00093729">
        <w:rPr>
          <w:rFonts w:asciiTheme="majorHAnsi" w:hAnsiTheme="majorHAnsi" w:cs="Arial"/>
        </w:rPr>
        <w:t>g will be based upon</w:t>
      </w:r>
      <w:r w:rsidR="009D5504" w:rsidRPr="00046510">
        <w:rPr>
          <w:rFonts w:asciiTheme="majorHAnsi" w:hAnsiTheme="majorHAnsi" w:cs="Arial"/>
        </w:rPr>
        <w:t xml:space="preserve"> quizzes, assignments</w:t>
      </w:r>
      <w:r w:rsidR="00093729">
        <w:rPr>
          <w:rFonts w:asciiTheme="majorHAnsi" w:hAnsiTheme="majorHAnsi" w:cs="Arial"/>
        </w:rPr>
        <w:t>,</w:t>
      </w:r>
      <w:r w:rsidR="009D5504" w:rsidRPr="00046510">
        <w:rPr>
          <w:rFonts w:asciiTheme="majorHAnsi" w:hAnsiTheme="majorHAnsi" w:cs="Arial"/>
        </w:rPr>
        <w:t xml:space="preserve"> </w:t>
      </w:r>
      <w:r w:rsidR="00923142" w:rsidRPr="00046510">
        <w:rPr>
          <w:rFonts w:asciiTheme="majorHAnsi" w:hAnsiTheme="majorHAnsi" w:cs="Arial"/>
        </w:rPr>
        <w:t>and one final pro</w:t>
      </w:r>
      <w:r w:rsidR="008B10A3">
        <w:rPr>
          <w:rFonts w:asciiTheme="majorHAnsi" w:hAnsiTheme="majorHAnsi" w:cs="Arial"/>
        </w:rPr>
        <w:t>ject.</w:t>
      </w:r>
    </w:p>
    <w:p w14:paraId="45125F36" w14:textId="77777777" w:rsidR="00046510" w:rsidRPr="00046510" w:rsidRDefault="00046510" w:rsidP="00046510">
      <w:pPr>
        <w:rPr>
          <w:rFonts w:asciiTheme="majorHAnsi" w:hAnsiTheme="majorHAnsi"/>
        </w:rPr>
      </w:pPr>
    </w:p>
    <w:p w14:paraId="6CDB71AE" w14:textId="106EFC98" w:rsidR="00046510" w:rsidRPr="00046510" w:rsidRDefault="00046510" w:rsidP="00046510">
      <w:pPr>
        <w:rPr>
          <w:rFonts w:asciiTheme="majorHAnsi" w:hAnsiTheme="majorHAnsi"/>
          <w:b/>
        </w:rPr>
      </w:pPr>
      <w:r w:rsidRPr="00046510">
        <w:rPr>
          <w:rFonts w:asciiTheme="majorHAnsi" w:hAnsiTheme="majorHAnsi"/>
          <w:b/>
        </w:rPr>
        <w:t>Quizzes:</w:t>
      </w:r>
      <w:r w:rsidR="00093729">
        <w:rPr>
          <w:rFonts w:asciiTheme="majorHAnsi" w:hAnsiTheme="majorHAnsi"/>
        </w:rPr>
        <w:t xml:space="preserve">  There will be</w:t>
      </w:r>
      <w:r>
        <w:rPr>
          <w:rFonts w:asciiTheme="majorHAnsi" w:hAnsiTheme="majorHAnsi"/>
        </w:rPr>
        <w:t xml:space="preserve"> </w:t>
      </w:r>
      <w:r w:rsidRPr="00046510">
        <w:rPr>
          <w:rFonts w:asciiTheme="majorHAnsi" w:hAnsiTheme="majorHAnsi"/>
        </w:rPr>
        <w:t xml:space="preserve">quizzes </w:t>
      </w:r>
      <w:r>
        <w:rPr>
          <w:rFonts w:asciiTheme="majorHAnsi" w:hAnsiTheme="majorHAnsi"/>
        </w:rPr>
        <w:t xml:space="preserve">given at the start of class </w:t>
      </w:r>
      <w:r w:rsidRPr="00046510">
        <w:rPr>
          <w:rFonts w:asciiTheme="majorHAnsi" w:hAnsiTheme="majorHAnsi"/>
        </w:rPr>
        <w:t xml:space="preserve">throughout the semester to ensure comprehension of material.  </w:t>
      </w:r>
      <w:r w:rsidR="00A04F3D">
        <w:rPr>
          <w:rFonts w:asciiTheme="majorHAnsi" w:hAnsiTheme="majorHAnsi"/>
        </w:rPr>
        <w:t xml:space="preserve">Quizzes will be announce </w:t>
      </w:r>
      <w:r w:rsidR="00A04F3D">
        <w:rPr>
          <w:rFonts w:asciiTheme="majorHAnsi" w:hAnsiTheme="majorHAnsi"/>
          <w:i/>
        </w:rPr>
        <w:t xml:space="preserve">in class </w:t>
      </w:r>
      <w:r w:rsidR="00A04F3D">
        <w:rPr>
          <w:rFonts w:asciiTheme="majorHAnsi" w:hAnsiTheme="majorHAnsi"/>
        </w:rPr>
        <w:t xml:space="preserve">one week prior to their scheduled date. Therefore, class attendance is imperative. </w:t>
      </w:r>
      <w:r w:rsidR="008B10A3">
        <w:rPr>
          <w:rFonts w:asciiTheme="majorHAnsi" w:hAnsiTheme="majorHAnsi"/>
        </w:rPr>
        <w:t>Quizzes will begin promptly at th</w:t>
      </w:r>
      <w:r w:rsidR="00093729">
        <w:rPr>
          <w:rFonts w:asciiTheme="majorHAnsi" w:hAnsiTheme="majorHAnsi"/>
        </w:rPr>
        <w:t>e start of class and will last 10</w:t>
      </w:r>
      <w:r w:rsidR="008B10A3">
        <w:rPr>
          <w:rFonts w:asciiTheme="majorHAnsi" w:hAnsiTheme="majorHAnsi"/>
        </w:rPr>
        <w:t xml:space="preserve"> minutes. Late arrivals will not be permi</w:t>
      </w:r>
      <w:r w:rsidR="00093729">
        <w:rPr>
          <w:rFonts w:asciiTheme="majorHAnsi" w:hAnsiTheme="majorHAnsi"/>
        </w:rPr>
        <w:t>tted to take the quiz past the 10</w:t>
      </w:r>
      <w:r w:rsidR="008B10A3">
        <w:rPr>
          <w:rFonts w:asciiTheme="majorHAnsi" w:hAnsiTheme="majorHAnsi"/>
        </w:rPr>
        <w:t xml:space="preserve"> minute allotment. </w:t>
      </w:r>
    </w:p>
    <w:p w14:paraId="39A522F6" w14:textId="77777777" w:rsidR="00046510" w:rsidRPr="00046510" w:rsidRDefault="00046510" w:rsidP="00046510">
      <w:pPr>
        <w:rPr>
          <w:rFonts w:asciiTheme="majorHAnsi" w:hAnsiTheme="majorHAnsi"/>
        </w:rPr>
      </w:pPr>
    </w:p>
    <w:p w14:paraId="0F3B0FDC" w14:textId="77777777" w:rsidR="00046510" w:rsidRPr="00046510" w:rsidRDefault="00046510" w:rsidP="00046510">
      <w:pPr>
        <w:rPr>
          <w:rFonts w:asciiTheme="majorHAnsi" w:hAnsiTheme="majorHAnsi"/>
        </w:rPr>
      </w:pPr>
      <w:r w:rsidRPr="00046510">
        <w:rPr>
          <w:rFonts w:asciiTheme="majorHAnsi" w:hAnsiTheme="majorHAnsi"/>
          <w:b/>
        </w:rPr>
        <w:t>NOTE:</w:t>
      </w:r>
      <w:r w:rsidRPr="00046510">
        <w:rPr>
          <w:rFonts w:asciiTheme="majorHAnsi" w:hAnsiTheme="majorHAnsi"/>
        </w:rPr>
        <w:t xml:space="preserve"> The point value of the exams and projects will be decided on by the instructor. </w:t>
      </w:r>
    </w:p>
    <w:p w14:paraId="6F90F00C" w14:textId="77777777" w:rsidR="008E5630" w:rsidRDefault="008E5630" w:rsidP="008E5630">
      <w:pPr>
        <w:rPr>
          <w:rFonts w:ascii="Arial" w:hAnsi="Arial" w:cs="Arial"/>
        </w:rPr>
      </w:pPr>
    </w:p>
    <w:p w14:paraId="3BCE2C94" w14:textId="0253673A" w:rsidR="008E5630" w:rsidRDefault="00910D96" w:rsidP="008E5630">
      <w:pPr>
        <w:rPr>
          <w:rFonts w:asciiTheme="majorHAnsi" w:hAnsiTheme="majorHAnsi" w:cs="Arial"/>
        </w:rPr>
      </w:pPr>
      <w:r>
        <w:rPr>
          <w:rFonts w:asciiTheme="majorHAnsi" w:hAnsiTheme="majorHAnsi" w:cs="Arial"/>
          <w:b/>
        </w:rPr>
        <w:t>Midterm</w:t>
      </w:r>
      <w:r w:rsidR="008E5630" w:rsidRPr="008E5630">
        <w:rPr>
          <w:rFonts w:asciiTheme="majorHAnsi" w:hAnsiTheme="majorHAnsi" w:cs="Arial"/>
          <w:b/>
        </w:rPr>
        <w:t xml:space="preserve"> Project:</w:t>
      </w:r>
      <w:r w:rsidR="008E5630" w:rsidRPr="008E5630">
        <w:rPr>
          <w:rFonts w:asciiTheme="majorHAnsi" w:hAnsiTheme="majorHAnsi" w:cs="Arial"/>
        </w:rPr>
        <w:t xml:space="preserve"> </w:t>
      </w:r>
      <w:r w:rsidR="00093729">
        <w:rPr>
          <w:rFonts w:asciiTheme="majorHAnsi" w:hAnsiTheme="majorHAnsi" w:cs="Arial"/>
        </w:rPr>
        <w:t>Nutrition Fads</w:t>
      </w:r>
      <w:r w:rsidR="008E5630" w:rsidRPr="008E5630">
        <w:rPr>
          <w:rFonts w:asciiTheme="majorHAnsi" w:hAnsiTheme="majorHAnsi" w:cs="Arial"/>
        </w:rPr>
        <w:t>:  Students must research</w:t>
      </w:r>
      <w:r w:rsidR="00093729">
        <w:rPr>
          <w:rFonts w:asciiTheme="majorHAnsi" w:hAnsiTheme="majorHAnsi" w:cs="Arial"/>
        </w:rPr>
        <w:t xml:space="preserve"> and </w:t>
      </w:r>
      <w:r w:rsidR="008E5630" w:rsidRPr="008E5630">
        <w:rPr>
          <w:rFonts w:asciiTheme="majorHAnsi" w:hAnsiTheme="majorHAnsi" w:cs="Arial"/>
        </w:rPr>
        <w:t xml:space="preserve">present on a nutrition </w:t>
      </w:r>
      <w:r w:rsidR="00093729">
        <w:rPr>
          <w:rFonts w:asciiTheme="majorHAnsi" w:hAnsiTheme="majorHAnsi" w:cs="Arial"/>
        </w:rPr>
        <w:t>“fad”</w:t>
      </w:r>
      <w:r w:rsidR="004C0B90">
        <w:rPr>
          <w:rFonts w:asciiTheme="majorHAnsi" w:hAnsiTheme="majorHAnsi" w:cs="Arial"/>
        </w:rPr>
        <w:t xml:space="preserve"> </w:t>
      </w:r>
      <w:r w:rsidR="008E5630" w:rsidRPr="008E5630">
        <w:rPr>
          <w:rFonts w:asciiTheme="majorHAnsi" w:hAnsiTheme="majorHAnsi" w:cs="Arial"/>
        </w:rPr>
        <w:t xml:space="preserve">of their choosing.  Research must be evidence based and come from peer reviewed journals and other reliable sources.  Students </w:t>
      </w:r>
      <w:r>
        <w:rPr>
          <w:rFonts w:asciiTheme="majorHAnsi" w:hAnsiTheme="majorHAnsi" w:cs="Arial"/>
        </w:rPr>
        <w:t>will work in groups</w:t>
      </w:r>
      <w:r w:rsidR="008E5630" w:rsidRPr="008E5630">
        <w:rPr>
          <w:rFonts w:asciiTheme="majorHAnsi" w:hAnsiTheme="majorHAnsi" w:cs="Arial"/>
        </w:rPr>
        <w:t xml:space="preserve"> and </w:t>
      </w:r>
      <w:r w:rsidR="008E5630">
        <w:rPr>
          <w:rFonts w:asciiTheme="majorHAnsi" w:hAnsiTheme="majorHAnsi" w:cs="Arial"/>
        </w:rPr>
        <w:t>deliver</w:t>
      </w:r>
      <w:r w:rsidR="008E5630" w:rsidRPr="008E5630">
        <w:rPr>
          <w:rFonts w:asciiTheme="majorHAnsi" w:hAnsiTheme="majorHAnsi" w:cs="Arial"/>
        </w:rPr>
        <w:t xml:space="preserve"> a 10-minute presentation to the class reviewing their findings.</w:t>
      </w:r>
      <w:r w:rsidR="00B46430">
        <w:rPr>
          <w:rFonts w:asciiTheme="majorHAnsi" w:hAnsiTheme="majorHAnsi" w:cs="Arial"/>
        </w:rPr>
        <w:t xml:space="preserve"> </w:t>
      </w:r>
    </w:p>
    <w:p w14:paraId="54ABC115" w14:textId="77777777" w:rsidR="00910D96" w:rsidRDefault="00910D96" w:rsidP="008E5630">
      <w:pPr>
        <w:rPr>
          <w:rFonts w:asciiTheme="majorHAnsi" w:hAnsiTheme="majorHAnsi" w:cs="Arial"/>
        </w:rPr>
      </w:pPr>
    </w:p>
    <w:p w14:paraId="5C1B387E" w14:textId="54A21E4D" w:rsidR="00910D96" w:rsidRPr="00910D96" w:rsidRDefault="00910D96" w:rsidP="008E5630">
      <w:pPr>
        <w:rPr>
          <w:rFonts w:asciiTheme="majorHAnsi" w:hAnsiTheme="majorHAnsi" w:cs="Arial"/>
        </w:rPr>
      </w:pPr>
      <w:r w:rsidRPr="00910D96">
        <w:rPr>
          <w:rFonts w:asciiTheme="majorHAnsi" w:hAnsiTheme="majorHAnsi" w:cs="Arial"/>
          <w:b/>
        </w:rPr>
        <w:t>Final Project:</w:t>
      </w:r>
      <w:r>
        <w:rPr>
          <w:rFonts w:asciiTheme="majorHAnsi" w:hAnsiTheme="majorHAnsi" w:cs="Arial"/>
          <w:b/>
        </w:rPr>
        <w:t xml:space="preserve"> </w:t>
      </w:r>
      <w:r>
        <w:rPr>
          <w:rFonts w:asciiTheme="majorHAnsi" w:hAnsiTheme="majorHAnsi" w:cs="Arial"/>
        </w:rPr>
        <w:t xml:space="preserve">Food for Performance: Students will create a recipe and prepare a nutritious sports performance food. Foods and recipes will be shared on the final day of class. Students will write a brief paper (1-2 pages) explaining why each ingredient was chosen. </w:t>
      </w:r>
    </w:p>
    <w:p w14:paraId="67DC3240" w14:textId="31C2ABEF" w:rsidR="00046510" w:rsidRDefault="00046510" w:rsidP="00046510">
      <w:pPr>
        <w:rPr>
          <w:rFonts w:asciiTheme="majorHAnsi" w:hAnsiTheme="majorHAnsi"/>
        </w:rPr>
      </w:pPr>
    </w:p>
    <w:p w14:paraId="144AC146" w14:textId="12E55EEB" w:rsidR="009102E3" w:rsidRDefault="009102E3" w:rsidP="00046510">
      <w:pPr>
        <w:rPr>
          <w:rFonts w:asciiTheme="majorHAnsi" w:hAnsiTheme="majorHAnsi"/>
        </w:rPr>
      </w:pPr>
    </w:p>
    <w:p w14:paraId="0477119A" w14:textId="66EAE535" w:rsidR="009102E3" w:rsidRDefault="009102E3" w:rsidP="00046510">
      <w:pPr>
        <w:rPr>
          <w:rFonts w:asciiTheme="majorHAnsi" w:hAnsiTheme="majorHAnsi"/>
        </w:rPr>
      </w:pPr>
    </w:p>
    <w:p w14:paraId="54B07EFB" w14:textId="16D526A6" w:rsidR="009102E3" w:rsidRPr="00046510" w:rsidRDefault="009102E3" w:rsidP="00046510">
      <w:pPr>
        <w:rPr>
          <w:rFonts w:asciiTheme="majorHAnsi" w:hAnsiTheme="majorHAnsi"/>
        </w:rPr>
      </w:pPr>
    </w:p>
    <w:p w14:paraId="7EEDD72A" w14:textId="77777777" w:rsidR="00046510" w:rsidRPr="00046510" w:rsidRDefault="00046510" w:rsidP="00046510">
      <w:pPr>
        <w:rPr>
          <w:rFonts w:asciiTheme="majorHAnsi" w:hAnsiTheme="majorHAnsi"/>
          <w:b/>
        </w:rPr>
      </w:pPr>
      <w:r w:rsidRPr="00046510">
        <w:rPr>
          <w:rFonts w:asciiTheme="majorHAnsi" w:hAnsiTheme="majorHAnsi"/>
          <w:b/>
        </w:rPr>
        <w:lastRenderedPageBreak/>
        <w:t>GRADING SCALE</w:t>
      </w:r>
    </w:p>
    <w:p w14:paraId="05647081" w14:textId="77777777" w:rsidR="00046510" w:rsidRPr="00046510" w:rsidRDefault="00046510" w:rsidP="00046510">
      <w:pPr>
        <w:rPr>
          <w:rFonts w:asciiTheme="majorHAnsi" w:hAnsiTheme="majorHAnsi"/>
        </w:rPr>
      </w:pPr>
      <w:r w:rsidRPr="00046510">
        <w:rPr>
          <w:rFonts w:asciiTheme="majorHAnsi" w:hAnsiTheme="majorHAnsi"/>
        </w:rPr>
        <w:t>Your grade will be determined by dividing your actual points by the total number of points attainable.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440"/>
        <w:gridCol w:w="1980"/>
      </w:tblGrid>
      <w:tr w:rsidR="00046510" w:rsidRPr="00046510" w14:paraId="01C27AB0" w14:textId="77777777" w:rsidTr="00093729">
        <w:tc>
          <w:tcPr>
            <w:tcW w:w="1260" w:type="dxa"/>
          </w:tcPr>
          <w:p w14:paraId="793CBD48" w14:textId="77777777" w:rsidR="00046510" w:rsidRPr="00046510" w:rsidRDefault="00046510" w:rsidP="00093729">
            <w:pPr>
              <w:rPr>
                <w:rFonts w:asciiTheme="majorHAnsi" w:hAnsiTheme="majorHAnsi"/>
                <w:sz w:val="22"/>
                <w:szCs w:val="22"/>
              </w:rPr>
            </w:pPr>
            <w:r w:rsidRPr="00046510">
              <w:rPr>
                <w:rFonts w:asciiTheme="majorHAnsi" w:hAnsiTheme="majorHAnsi"/>
                <w:sz w:val="22"/>
                <w:szCs w:val="22"/>
              </w:rPr>
              <w:t>A</w:t>
            </w:r>
          </w:p>
        </w:tc>
        <w:tc>
          <w:tcPr>
            <w:tcW w:w="1440" w:type="dxa"/>
          </w:tcPr>
          <w:p w14:paraId="2A366ABE" w14:textId="77777777" w:rsidR="00046510" w:rsidRPr="00046510" w:rsidRDefault="00046510" w:rsidP="00093729">
            <w:pPr>
              <w:jc w:val="center"/>
              <w:rPr>
                <w:rFonts w:asciiTheme="majorHAnsi" w:hAnsiTheme="majorHAnsi"/>
                <w:sz w:val="22"/>
                <w:szCs w:val="22"/>
              </w:rPr>
            </w:pPr>
            <w:r w:rsidRPr="00046510">
              <w:rPr>
                <w:rFonts w:asciiTheme="majorHAnsi" w:hAnsiTheme="majorHAnsi"/>
                <w:sz w:val="22"/>
                <w:szCs w:val="22"/>
              </w:rPr>
              <w:t>=</w:t>
            </w:r>
          </w:p>
        </w:tc>
        <w:tc>
          <w:tcPr>
            <w:tcW w:w="1980" w:type="dxa"/>
          </w:tcPr>
          <w:p w14:paraId="04A9D0F8" w14:textId="77777777" w:rsidR="00046510" w:rsidRPr="00046510" w:rsidRDefault="00046510" w:rsidP="00093729">
            <w:pPr>
              <w:jc w:val="center"/>
              <w:rPr>
                <w:rFonts w:asciiTheme="majorHAnsi" w:hAnsiTheme="majorHAnsi"/>
                <w:sz w:val="22"/>
                <w:szCs w:val="22"/>
              </w:rPr>
            </w:pPr>
            <w:r w:rsidRPr="00046510">
              <w:rPr>
                <w:rFonts w:asciiTheme="majorHAnsi" w:hAnsiTheme="majorHAnsi"/>
                <w:sz w:val="22"/>
                <w:szCs w:val="22"/>
              </w:rPr>
              <w:t>90-100%</w:t>
            </w:r>
          </w:p>
        </w:tc>
      </w:tr>
      <w:tr w:rsidR="00046510" w:rsidRPr="00046510" w14:paraId="00CB32C5" w14:textId="77777777" w:rsidTr="00093729">
        <w:tc>
          <w:tcPr>
            <w:tcW w:w="1260" w:type="dxa"/>
          </w:tcPr>
          <w:p w14:paraId="1CE95515" w14:textId="77777777" w:rsidR="00046510" w:rsidRPr="00046510" w:rsidRDefault="00046510" w:rsidP="00093729">
            <w:pPr>
              <w:rPr>
                <w:rFonts w:asciiTheme="majorHAnsi" w:hAnsiTheme="majorHAnsi"/>
                <w:sz w:val="22"/>
                <w:szCs w:val="22"/>
              </w:rPr>
            </w:pPr>
            <w:r w:rsidRPr="00046510">
              <w:rPr>
                <w:rFonts w:asciiTheme="majorHAnsi" w:hAnsiTheme="majorHAnsi"/>
                <w:sz w:val="22"/>
                <w:szCs w:val="22"/>
              </w:rPr>
              <w:t>B+</w:t>
            </w:r>
          </w:p>
        </w:tc>
        <w:tc>
          <w:tcPr>
            <w:tcW w:w="1440" w:type="dxa"/>
          </w:tcPr>
          <w:p w14:paraId="3E71C160" w14:textId="77777777" w:rsidR="00046510" w:rsidRPr="00046510" w:rsidRDefault="00046510" w:rsidP="00093729">
            <w:pPr>
              <w:jc w:val="center"/>
              <w:rPr>
                <w:rFonts w:asciiTheme="majorHAnsi" w:hAnsiTheme="majorHAnsi"/>
                <w:sz w:val="22"/>
                <w:szCs w:val="22"/>
              </w:rPr>
            </w:pPr>
            <w:r w:rsidRPr="00046510">
              <w:rPr>
                <w:rFonts w:asciiTheme="majorHAnsi" w:hAnsiTheme="majorHAnsi"/>
                <w:sz w:val="22"/>
                <w:szCs w:val="22"/>
              </w:rPr>
              <w:t>=</w:t>
            </w:r>
          </w:p>
        </w:tc>
        <w:tc>
          <w:tcPr>
            <w:tcW w:w="1980" w:type="dxa"/>
          </w:tcPr>
          <w:p w14:paraId="2D1459F1" w14:textId="77777777" w:rsidR="00046510" w:rsidRPr="00046510" w:rsidRDefault="00046510" w:rsidP="00093729">
            <w:pPr>
              <w:jc w:val="center"/>
              <w:rPr>
                <w:rFonts w:asciiTheme="majorHAnsi" w:hAnsiTheme="majorHAnsi"/>
                <w:sz w:val="22"/>
                <w:szCs w:val="22"/>
              </w:rPr>
            </w:pPr>
            <w:r w:rsidRPr="00046510">
              <w:rPr>
                <w:rFonts w:asciiTheme="majorHAnsi" w:hAnsiTheme="majorHAnsi"/>
                <w:sz w:val="22"/>
                <w:szCs w:val="22"/>
              </w:rPr>
              <w:t>87-89.9%</w:t>
            </w:r>
          </w:p>
        </w:tc>
      </w:tr>
      <w:tr w:rsidR="00046510" w:rsidRPr="00046510" w14:paraId="57636C4A" w14:textId="77777777" w:rsidTr="00093729">
        <w:tc>
          <w:tcPr>
            <w:tcW w:w="1260" w:type="dxa"/>
          </w:tcPr>
          <w:p w14:paraId="0E67563C" w14:textId="77777777" w:rsidR="00046510" w:rsidRPr="00046510" w:rsidRDefault="00046510" w:rsidP="00093729">
            <w:pPr>
              <w:rPr>
                <w:rFonts w:asciiTheme="majorHAnsi" w:hAnsiTheme="majorHAnsi"/>
                <w:sz w:val="22"/>
                <w:szCs w:val="22"/>
              </w:rPr>
            </w:pPr>
            <w:r w:rsidRPr="00046510">
              <w:rPr>
                <w:rFonts w:asciiTheme="majorHAnsi" w:hAnsiTheme="majorHAnsi"/>
                <w:sz w:val="22"/>
                <w:szCs w:val="22"/>
              </w:rPr>
              <w:t>B</w:t>
            </w:r>
          </w:p>
        </w:tc>
        <w:tc>
          <w:tcPr>
            <w:tcW w:w="1440" w:type="dxa"/>
          </w:tcPr>
          <w:p w14:paraId="2D63E4C9" w14:textId="77777777" w:rsidR="00046510" w:rsidRPr="00046510" w:rsidRDefault="00046510" w:rsidP="00093729">
            <w:pPr>
              <w:jc w:val="center"/>
              <w:rPr>
                <w:rFonts w:asciiTheme="majorHAnsi" w:hAnsiTheme="majorHAnsi"/>
                <w:sz w:val="22"/>
                <w:szCs w:val="22"/>
              </w:rPr>
            </w:pPr>
            <w:r w:rsidRPr="00046510">
              <w:rPr>
                <w:rFonts w:asciiTheme="majorHAnsi" w:hAnsiTheme="majorHAnsi"/>
                <w:sz w:val="22"/>
                <w:szCs w:val="22"/>
              </w:rPr>
              <w:t>=</w:t>
            </w:r>
          </w:p>
        </w:tc>
        <w:tc>
          <w:tcPr>
            <w:tcW w:w="1980" w:type="dxa"/>
          </w:tcPr>
          <w:p w14:paraId="6C4CBFB5" w14:textId="77777777" w:rsidR="00046510" w:rsidRPr="00046510" w:rsidRDefault="00046510" w:rsidP="00093729">
            <w:pPr>
              <w:jc w:val="center"/>
              <w:rPr>
                <w:rFonts w:asciiTheme="majorHAnsi" w:hAnsiTheme="majorHAnsi"/>
                <w:sz w:val="22"/>
                <w:szCs w:val="22"/>
              </w:rPr>
            </w:pPr>
            <w:r w:rsidRPr="00046510">
              <w:rPr>
                <w:rFonts w:asciiTheme="majorHAnsi" w:hAnsiTheme="majorHAnsi"/>
                <w:sz w:val="22"/>
                <w:szCs w:val="22"/>
              </w:rPr>
              <w:t>80-86.9%</w:t>
            </w:r>
          </w:p>
        </w:tc>
      </w:tr>
      <w:tr w:rsidR="00046510" w:rsidRPr="00046510" w14:paraId="3CAE267F" w14:textId="77777777" w:rsidTr="00093729">
        <w:tc>
          <w:tcPr>
            <w:tcW w:w="1260" w:type="dxa"/>
          </w:tcPr>
          <w:p w14:paraId="1C3E39C3" w14:textId="77777777" w:rsidR="00046510" w:rsidRPr="00046510" w:rsidRDefault="00046510" w:rsidP="00093729">
            <w:pPr>
              <w:rPr>
                <w:rFonts w:asciiTheme="majorHAnsi" w:hAnsiTheme="majorHAnsi"/>
                <w:sz w:val="22"/>
                <w:szCs w:val="22"/>
              </w:rPr>
            </w:pPr>
            <w:r w:rsidRPr="00046510">
              <w:rPr>
                <w:rFonts w:asciiTheme="majorHAnsi" w:hAnsiTheme="majorHAnsi"/>
                <w:sz w:val="22"/>
                <w:szCs w:val="22"/>
              </w:rPr>
              <w:t>C+</w:t>
            </w:r>
          </w:p>
        </w:tc>
        <w:tc>
          <w:tcPr>
            <w:tcW w:w="1440" w:type="dxa"/>
          </w:tcPr>
          <w:p w14:paraId="1A3AB061" w14:textId="77777777" w:rsidR="00046510" w:rsidRPr="00046510" w:rsidRDefault="00046510" w:rsidP="00093729">
            <w:pPr>
              <w:jc w:val="center"/>
              <w:rPr>
                <w:rFonts w:asciiTheme="majorHAnsi" w:hAnsiTheme="majorHAnsi"/>
                <w:sz w:val="22"/>
                <w:szCs w:val="22"/>
              </w:rPr>
            </w:pPr>
            <w:r w:rsidRPr="00046510">
              <w:rPr>
                <w:rFonts w:asciiTheme="majorHAnsi" w:hAnsiTheme="majorHAnsi"/>
                <w:sz w:val="22"/>
                <w:szCs w:val="22"/>
              </w:rPr>
              <w:t>=</w:t>
            </w:r>
          </w:p>
        </w:tc>
        <w:tc>
          <w:tcPr>
            <w:tcW w:w="1980" w:type="dxa"/>
          </w:tcPr>
          <w:p w14:paraId="588D381A" w14:textId="77777777" w:rsidR="00046510" w:rsidRPr="00046510" w:rsidRDefault="00046510" w:rsidP="00093729">
            <w:pPr>
              <w:jc w:val="center"/>
              <w:rPr>
                <w:rFonts w:asciiTheme="majorHAnsi" w:hAnsiTheme="majorHAnsi"/>
                <w:sz w:val="22"/>
                <w:szCs w:val="22"/>
              </w:rPr>
            </w:pPr>
            <w:r w:rsidRPr="00046510">
              <w:rPr>
                <w:rFonts w:asciiTheme="majorHAnsi" w:hAnsiTheme="majorHAnsi"/>
                <w:sz w:val="22"/>
                <w:szCs w:val="22"/>
              </w:rPr>
              <w:t>77-79.9%</w:t>
            </w:r>
          </w:p>
        </w:tc>
      </w:tr>
      <w:tr w:rsidR="00046510" w:rsidRPr="00046510" w14:paraId="5CFE85D6" w14:textId="77777777" w:rsidTr="00093729">
        <w:tc>
          <w:tcPr>
            <w:tcW w:w="1260" w:type="dxa"/>
          </w:tcPr>
          <w:p w14:paraId="0007A2F1" w14:textId="77777777" w:rsidR="00046510" w:rsidRPr="00046510" w:rsidRDefault="00046510" w:rsidP="00093729">
            <w:pPr>
              <w:rPr>
                <w:rFonts w:asciiTheme="majorHAnsi" w:hAnsiTheme="majorHAnsi"/>
                <w:sz w:val="22"/>
                <w:szCs w:val="22"/>
              </w:rPr>
            </w:pPr>
            <w:r w:rsidRPr="00046510">
              <w:rPr>
                <w:rFonts w:asciiTheme="majorHAnsi" w:hAnsiTheme="majorHAnsi"/>
                <w:sz w:val="22"/>
                <w:szCs w:val="22"/>
              </w:rPr>
              <w:t>C</w:t>
            </w:r>
          </w:p>
        </w:tc>
        <w:tc>
          <w:tcPr>
            <w:tcW w:w="1440" w:type="dxa"/>
          </w:tcPr>
          <w:p w14:paraId="4002B1FF" w14:textId="77777777" w:rsidR="00046510" w:rsidRPr="00046510" w:rsidRDefault="00046510" w:rsidP="00093729">
            <w:pPr>
              <w:jc w:val="center"/>
              <w:rPr>
                <w:rFonts w:asciiTheme="majorHAnsi" w:hAnsiTheme="majorHAnsi"/>
                <w:sz w:val="22"/>
                <w:szCs w:val="22"/>
              </w:rPr>
            </w:pPr>
            <w:r w:rsidRPr="00046510">
              <w:rPr>
                <w:rFonts w:asciiTheme="majorHAnsi" w:hAnsiTheme="majorHAnsi"/>
                <w:sz w:val="22"/>
                <w:szCs w:val="22"/>
              </w:rPr>
              <w:t>=</w:t>
            </w:r>
          </w:p>
        </w:tc>
        <w:tc>
          <w:tcPr>
            <w:tcW w:w="1980" w:type="dxa"/>
          </w:tcPr>
          <w:p w14:paraId="42735130" w14:textId="77777777" w:rsidR="00046510" w:rsidRPr="00046510" w:rsidRDefault="00046510" w:rsidP="00093729">
            <w:pPr>
              <w:jc w:val="center"/>
              <w:rPr>
                <w:rFonts w:asciiTheme="majorHAnsi" w:hAnsiTheme="majorHAnsi"/>
                <w:sz w:val="22"/>
                <w:szCs w:val="22"/>
              </w:rPr>
            </w:pPr>
            <w:r w:rsidRPr="00046510">
              <w:rPr>
                <w:rFonts w:asciiTheme="majorHAnsi" w:hAnsiTheme="majorHAnsi"/>
                <w:sz w:val="22"/>
                <w:szCs w:val="22"/>
              </w:rPr>
              <w:t>70-76.9%</w:t>
            </w:r>
          </w:p>
        </w:tc>
      </w:tr>
      <w:tr w:rsidR="00046510" w:rsidRPr="00046510" w14:paraId="72915773" w14:textId="77777777" w:rsidTr="00093729">
        <w:tc>
          <w:tcPr>
            <w:tcW w:w="1260" w:type="dxa"/>
          </w:tcPr>
          <w:p w14:paraId="2B61560F" w14:textId="77777777" w:rsidR="00046510" w:rsidRPr="00046510" w:rsidRDefault="00046510" w:rsidP="00093729">
            <w:pPr>
              <w:rPr>
                <w:rFonts w:asciiTheme="majorHAnsi" w:hAnsiTheme="majorHAnsi"/>
                <w:sz w:val="22"/>
                <w:szCs w:val="22"/>
              </w:rPr>
            </w:pPr>
            <w:r w:rsidRPr="00046510">
              <w:rPr>
                <w:rFonts w:asciiTheme="majorHAnsi" w:hAnsiTheme="majorHAnsi"/>
                <w:sz w:val="22"/>
                <w:szCs w:val="22"/>
              </w:rPr>
              <w:t>D+</w:t>
            </w:r>
          </w:p>
        </w:tc>
        <w:tc>
          <w:tcPr>
            <w:tcW w:w="1440" w:type="dxa"/>
          </w:tcPr>
          <w:p w14:paraId="502F45D4" w14:textId="77777777" w:rsidR="00046510" w:rsidRPr="00046510" w:rsidRDefault="00046510" w:rsidP="00093729">
            <w:pPr>
              <w:jc w:val="center"/>
              <w:rPr>
                <w:rFonts w:asciiTheme="majorHAnsi" w:hAnsiTheme="majorHAnsi"/>
                <w:sz w:val="22"/>
                <w:szCs w:val="22"/>
              </w:rPr>
            </w:pPr>
            <w:r w:rsidRPr="00046510">
              <w:rPr>
                <w:rFonts w:asciiTheme="majorHAnsi" w:hAnsiTheme="majorHAnsi"/>
                <w:sz w:val="22"/>
                <w:szCs w:val="22"/>
              </w:rPr>
              <w:t>=</w:t>
            </w:r>
          </w:p>
        </w:tc>
        <w:tc>
          <w:tcPr>
            <w:tcW w:w="1980" w:type="dxa"/>
          </w:tcPr>
          <w:p w14:paraId="4096C1B0" w14:textId="77777777" w:rsidR="00046510" w:rsidRPr="00046510" w:rsidRDefault="00046510" w:rsidP="00093729">
            <w:pPr>
              <w:jc w:val="center"/>
              <w:rPr>
                <w:rFonts w:asciiTheme="majorHAnsi" w:hAnsiTheme="majorHAnsi"/>
                <w:sz w:val="22"/>
                <w:szCs w:val="22"/>
              </w:rPr>
            </w:pPr>
            <w:r w:rsidRPr="00046510">
              <w:rPr>
                <w:rFonts w:asciiTheme="majorHAnsi" w:hAnsiTheme="majorHAnsi"/>
                <w:sz w:val="22"/>
                <w:szCs w:val="22"/>
              </w:rPr>
              <w:t>67-69.9%</w:t>
            </w:r>
          </w:p>
        </w:tc>
      </w:tr>
      <w:tr w:rsidR="00046510" w:rsidRPr="00046510" w14:paraId="31343460" w14:textId="77777777" w:rsidTr="00093729">
        <w:tc>
          <w:tcPr>
            <w:tcW w:w="1260" w:type="dxa"/>
          </w:tcPr>
          <w:p w14:paraId="4CD4C0CD" w14:textId="77777777" w:rsidR="00046510" w:rsidRPr="00046510" w:rsidRDefault="00046510" w:rsidP="00093729">
            <w:pPr>
              <w:rPr>
                <w:rFonts w:asciiTheme="majorHAnsi" w:hAnsiTheme="majorHAnsi"/>
                <w:sz w:val="22"/>
                <w:szCs w:val="22"/>
              </w:rPr>
            </w:pPr>
            <w:r w:rsidRPr="00046510">
              <w:rPr>
                <w:rFonts w:asciiTheme="majorHAnsi" w:hAnsiTheme="majorHAnsi"/>
                <w:sz w:val="22"/>
                <w:szCs w:val="22"/>
              </w:rPr>
              <w:t>D</w:t>
            </w:r>
          </w:p>
        </w:tc>
        <w:tc>
          <w:tcPr>
            <w:tcW w:w="1440" w:type="dxa"/>
          </w:tcPr>
          <w:p w14:paraId="18F55337" w14:textId="77777777" w:rsidR="00046510" w:rsidRPr="00046510" w:rsidRDefault="00046510" w:rsidP="00093729">
            <w:pPr>
              <w:jc w:val="center"/>
              <w:rPr>
                <w:rFonts w:asciiTheme="majorHAnsi" w:hAnsiTheme="majorHAnsi"/>
                <w:sz w:val="22"/>
                <w:szCs w:val="22"/>
              </w:rPr>
            </w:pPr>
            <w:r w:rsidRPr="00046510">
              <w:rPr>
                <w:rFonts w:asciiTheme="majorHAnsi" w:hAnsiTheme="majorHAnsi"/>
                <w:sz w:val="22"/>
                <w:szCs w:val="22"/>
              </w:rPr>
              <w:t>=</w:t>
            </w:r>
          </w:p>
        </w:tc>
        <w:tc>
          <w:tcPr>
            <w:tcW w:w="1980" w:type="dxa"/>
          </w:tcPr>
          <w:p w14:paraId="1686172F" w14:textId="77777777" w:rsidR="00046510" w:rsidRPr="00046510" w:rsidRDefault="00046510" w:rsidP="00093729">
            <w:pPr>
              <w:jc w:val="center"/>
              <w:rPr>
                <w:rFonts w:asciiTheme="majorHAnsi" w:hAnsiTheme="majorHAnsi"/>
                <w:sz w:val="22"/>
                <w:szCs w:val="22"/>
              </w:rPr>
            </w:pPr>
            <w:r w:rsidRPr="00046510">
              <w:rPr>
                <w:rFonts w:asciiTheme="majorHAnsi" w:hAnsiTheme="majorHAnsi"/>
                <w:sz w:val="22"/>
                <w:szCs w:val="22"/>
              </w:rPr>
              <w:t>60-66.9%</w:t>
            </w:r>
          </w:p>
        </w:tc>
      </w:tr>
      <w:tr w:rsidR="00046510" w:rsidRPr="00046510" w14:paraId="373213EA" w14:textId="77777777" w:rsidTr="00093729">
        <w:tc>
          <w:tcPr>
            <w:tcW w:w="1260" w:type="dxa"/>
          </w:tcPr>
          <w:p w14:paraId="3ACA1999" w14:textId="77777777" w:rsidR="00046510" w:rsidRPr="00046510" w:rsidRDefault="00046510" w:rsidP="00093729">
            <w:pPr>
              <w:rPr>
                <w:rFonts w:asciiTheme="majorHAnsi" w:hAnsiTheme="majorHAnsi"/>
                <w:sz w:val="22"/>
                <w:szCs w:val="22"/>
              </w:rPr>
            </w:pPr>
            <w:r w:rsidRPr="00046510">
              <w:rPr>
                <w:rFonts w:asciiTheme="majorHAnsi" w:hAnsiTheme="majorHAnsi"/>
                <w:sz w:val="22"/>
                <w:szCs w:val="22"/>
              </w:rPr>
              <w:t>F</w:t>
            </w:r>
          </w:p>
        </w:tc>
        <w:tc>
          <w:tcPr>
            <w:tcW w:w="1440" w:type="dxa"/>
          </w:tcPr>
          <w:p w14:paraId="7644CA6F" w14:textId="77777777" w:rsidR="00046510" w:rsidRPr="00046510" w:rsidRDefault="00046510" w:rsidP="00093729">
            <w:pPr>
              <w:jc w:val="center"/>
              <w:rPr>
                <w:rFonts w:asciiTheme="majorHAnsi" w:hAnsiTheme="majorHAnsi"/>
                <w:sz w:val="22"/>
                <w:szCs w:val="22"/>
              </w:rPr>
            </w:pPr>
            <w:r w:rsidRPr="00046510">
              <w:rPr>
                <w:rFonts w:asciiTheme="majorHAnsi" w:hAnsiTheme="majorHAnsi"/>
                <w:sz w:val="22"/>
                <w:szCs w:val="22"/>
              </w:rPr>
              <w:t>=</w:t>
            </w:r>
          </w:p>
        </w:tc>
        <w:tc>
          <w:tcPr>
            <w:tcW w:w="1980" w:type="dxa"/>
          </w:tcPr>
          <w:p w14:paraId="48170BF2" w14:textId="77777777" w:rsidR="00046510" w:rsidRPr="00046510" w:rsidRDefault="00046510" w:rsidP="00093729">
            <w:pPr>
              <w:jc w:val="center"/>
              <w:rPr>
                <w:rFonts w:asciiTheme="majorHAnsi" w:hAnsiTheme="majorHAnsi"/>
                <w:sz w:val="22"/>
                <w:szCs w:val="22"/>
              </w:rPr>
            </w:pPr>
            <w:r w:rsidRPr="00046510">
              <w:rPr>
                <w:rFonts w:asciiTheme="majorHAnsi" w:hAnsiTheme="majorHAnsi"/>
                <w:sz w:val="22"/>
                <w:szCs w:val="22"/>
              </w:rPr>
              <w:t>0-59.9%</w:t>
            </w:r>
          </w:p>
        </w:tc>
      </w:tr>
    </w:tbl>
    <w:p w14:paraId="1732B90C" w14:textId="77777777" w:rsidR="00046510" w:rsidRPr="00046510" w:rsidRDefault="00046510" w:rsidP="00046510">
      <w:pPr>
        <w:rPr>
          <w:rFonts w:asciiTheme="majorHAnsi" w:hAnsiTheme="majorHAnsi"/>
        </w:rPr>
      </w:pPr>
    </w:p>
    <w:p w14:paraId="0FF1CE50" w14:textId="77777777" w:rsidR="00046510" w:rsidRPr="00046510" w:rsidRDefault="00046510" w:rsidP="00046510">
      <w:pPr>
        <w:rPr>
          <w:rFonts w:asciiTheme="majorHAnsi" w:hAnsiTheme="majorHAnsi"/>
          <w:b/>
        </w:rPr>
      </w:pPr>
      <w:r w:rsidRPr="00046510">
        <w:rPr>
          <w:rFonts w:asciiTheme="majorHAnsi" w:hAnsiTheme="majorHAnsi"/>
          <w:b/>
        </w:rPr>
        <w:t>ATTENDANCE POLICY</w:t>
      </w:r>
    </w:p>
    <w:p w14:paraId="4A849B71" w14:textId="77777777" w:rsidR="00046510" w:rsidRPr="00046510" w:rsidRDefault="00046510" w:rsidP="00046510">
      <w:pPr>
        <w:rPr>
          <w:rFonts w:asciiTheme="majorHAnsi" w:hAnsiTheme="majorHAnsi"/>
          <w:b/>
        </w:rPr>
      </w:pPr>
    </w:p>
    <w:p w14:paraId="5C4C29B9" w14:textId="4CBFCC9E" w:rsidR="00046510" w:rsidRPr="00046510" w:rsidRDefault="00046510" w:rsidP="00046510">
      <w:pPr>
        <w:rPr>
          <w:rFonts w:asciiTheme="majorHAnsi" w:hAnsiTheme="majorHAnsi"/>
        </w:rPr>
      </w:pPr>
      <w:r w:rsidRPr="00046510">
        <w:rPr>
          <w:rFonts w:asciiTheme="majorHAnsi" w:hAnsiTheme="majorHAnsi"/>
        </w:rPr>
        <w:t xml:space="preserve">Attendance </w:t>
      </w:r>
      <w:r>
        <w:rPr>
          <w:rFonts w:asciiTheme="majorHAnsi" w:hAnsiTheme="majorHAnsi"/>
        </w:rPr>
        <w:t xml:space="preserve">will be monitored for this course and </w:t>
      </w:r>
      <w:r w:rsidRPr="00046510">
        <w:rPr>
          <w:rFonts w:asciiTheme="majorHAnsi" w:hAnsiTheme="majorHAnsi"/>
        </w:rPr>
        <w:t xml:space="preserve">is highly encouraged given the material being taught.  </w:t>
      </w:r>
      <w:r w:rsidR="00665051">
        <w:rPr>
          <w:rFonts w:asciiTheme="majorHAnsi" w:hAnsiTheme="majorHAnsi"/>
        </w:rPr>
        <w:t xml:space="preserve">Decisions regarding the final course grade for those “on the border” will be determined by examining class attendance record and participation. </w:t>
      </w:r>
      <w:r>
        <w:rPr>
          <w:rFonts w:asciiTheme="majorHAnsi" w:hAnsiTheme="majorHAnsi"/>
        </w:rPr>
        <w:t>S</w:t>
      </w:r>
      <w:r w:rsidRPr="00046510">
        <w:rPr>
          <w:rFonts w:asciiTheme="majorHAnsi" w:hAnsiTheme="majorHAnsi"/>
        </w:rPr>
        <w:t xml:space="preserve">tudents who miss a lecture are solely responsible for obtaining lecture notes and handouts, and are responsible for all missed </w:t>
      </w:r>
      <w:r>
        <w:rPr>
          <w:rFonts w:asciiTheme="majorHAnsi" w:hAnsiTheme="majorHAnsi"/>
        </w:rPr>
        <w:t>assignments</w:t>
      </w:r>
      <w:r w:rsidRPr="00046510">
        <w:rPr>
          <w:rFonts w:asciiTheme="majorHAnsi" w:hAnsiTheme="majorHAnsi"/>
        </w:rPr>
        <w:t xml:space="preserve">, announcements and/or course changes. It is </w:t>
      </w:r>
      <w:r w:rsidRPr="00046510">
        <w:rPr>
          <w:rFonts w:asciiTheme="majorHAnsi" w:hAnsiTheme="majorHAnsi"/>
          <w:b/>
        </w:rPr>
        <w:t>NOT</w:t>
      </w:r>
      <w:r w:rsidRPr="00046510">
        <w:rPr>
          <w:rFonts w:asciiTheme="majorHAnsi" w:hAnsiTheme="majorHAnsi"/>
        </w:rPr>
        <w:t xml:space="preserve"> the responsibility of the instructor or the teaching assistants to relay any missed information or provide class notes unless arrangements have been made</w:t>
      </w:r>
      <w:r>
        <w:rPr>
          <w:rFonts w:asciiTheme="majorHAnsi" w:hAnsiTheme="majorHAnsi"/>
        </w:rPr>
        <w:t xml:space="preserve"> prior to the absence.</w:t>
      </w:r>
    </w:p>
    <w:p w14:paraId="70E978B8" w14:textId="77777777" w:rsidR="00046510" w:rsidRPr="00046510" w:rsidRDefault="00046510" w:rsidP="00046510">
      <w:pPr>
        <w:rPr>
          <w:rFonts w:asciiTheme="majorHAnsi" w:hAnsiTheme="majorHAnsi"/>
        </w:rPr>
      </w:pPr>
      <w:r w:rsidRPr="00046510">
        <w:rPr>
          <w:rFonts w:asciiTheme="majorHAnsi" w:hAnsiTheme="majorHAnsi"/>
        </w:rPr>
        <w:t xml:space="preserve">  </w:t>
      </w:r>
    </w:p>
    <w:p w14:paraId="47C914DE" w14:textId="2E5E87F6" w:rsidR="00046510" w:rsidRPr="00046510" w:rsidRDefault="00046510" w:rsidP="00046510">
      <w:pPr>
        <w:rPr>
          <w:rFonts w:asciiTheme="majorHAnsi" w:hAnsiTheme="majorHAnsi"/>
        </w:rPr>
      </w:pPr>
      <w:r w:rsidRPr="00046510">
        <w:rPr>
          <w:rFonts w:asciiTheme="majorHAnsi" w:hAnsiTheme="majorHAnsi"/>
        </w:rPr>
        <w:t>There</w:t>
      </w:r>
      <w:r w:rsidR="00093729">
        <w:rPr>
          <w:rFonts w:asciiTheme="majorHAnsi" w:hAnsiTheme="majorHAnsi"/>
        </w:rPr>
        <w:t xml:space="preserve"> will be no make-ups for missed</w:t>
      </w:r>
      <w:r>
        <w:rPr>
          <w:rFonts w:asciiTheme="majorHAnsi" w:hAnsiTheme="majorHAnsi"/>
        </w:rPr>
        <w:t xml:space="preserve"> </w:t>
      </w:r>
      <w:r w:rsidRPr="00046510">
        <w:rPr>
          <w:rFonts w:asciiTheme="majorHAnsi" w:hAnsiTheme="majorHAnsi"/>
        </w:rPr>
        <w:t xml:space="preserve">quizzes, assignments, or exams unless </w:t>
      </w:r>
      <w:r w:rsidRPr="00046510">
        <w:rPr>
          <w:rFonts w:asciiTheme="majorHAnsi" w:hAnsiTheme="majorHAnsi"/>
          <w:b/>
        </w:rPr>
        <w:t xml:space="preserve">PRIOR </w:t>
      </w:r>
      <w:r w:rsidRPr="00046510">
        <w:rPr>
          <w:rFonts w:asciiTheme="majorHAnsi" w:hAnsiTheme="majorHAnsi"/>
        </w:rPr>
        <w:t>arrangements have been made with the instructor. If a student misses a class w</w:t>
      </w:r>
      <w:r w:rsidR="00093729">
        <w:rPr>
          <w:rFonts w:asciiTheme="majorHAnsi" w:hAnsiTheme="majorHAnsi"/>
        </w:rPr>
        <w:t>here a quiz or assignment</w:t>
      </w:r>
      <w:r w:rsidRPr="00046510">
        <w:rPr>
          <w:rFonts w:asciiTheme="majorHAnsi" w:hAnsiTheme="majorHAnsi"/>
        </w:rPr>
        <w:t xml:space="preserve"> is held and they miss due to a University-approved business or an illness will need to inform the instructor </w:t>
      </w:r>
      <w:r w:rsidRPr="00A04F3D">
        <w:rPr>
          <w:rFonts w:asciiTheme="majorHAnsi" w:hAnsiTheme="majorHAnsi"/>
          <w:i/>
        </w:rPr>
        <w:t>in advance</w:t>
      </w:r>
      <w:r w:rsidRPr="00046510">
        <w:rPr>
          <w:rFonts w:asciiTheme="majorHAnsi" w:hAnsiTheme="majorHAnsi"/>
        </w:rPr>
        <w:t xml:space="preserve"> by phone or email and subsequently provide written documentation verifying their absence.  </w:t>
      </w:r>
    </w:p>
    <w:p w14:paraId="08326364" w14:textId="77777777" w:rsidR="00046510" w:rsidRPr="00046510" w:rsidRDefault="00046510" w:rsidP="00046510">
      <w:pPr>
        <w:rPr>
          <w:rFonts w:asciiTheme="majorHAnsi" w:hAnsiTheme="majorHAnsi"/>
        </w:rPr>
      </w:pPr>
    </w:p>
    <w:p w14:paraId="101BA589" w14:textId="35BB8453" w:rsidR="00046510" w:rsidRPr="00046510" w:rsidRDefault="00093729" w:rsidP="00046510">
      <w:pPr>
        <w:rPr>
          <w:rFonts w:asciiTheme="majorHAnsi" w:hAnsiTheme="majorHAnsi"/>
        </w:rPr>
      </w:pPr>
      <w:r>
        <w:rPr>
          <w:rFonts w:asciiTheme="majorHAnsi" w:hAnsiTheme="majorHAnsi"/>
        </w:rPr>
        <w:t>Missed quizzes or assignments</w:t>
      </w:r>
      <w:r w:rsidR="00046510" w:rsidRPr="00046510">
        <w:rPr>
          <w:rFonts w:asciiTheme="majorHAnsi" w:hAnsiTheme="majorHAnsi"/>
        </w:rPr>
        <w:t xml:space="preserve"> can only be made up if accompanied by written documentation justifying the absence.  Decisions regarding the justification of the absence will be made </w:t>
      </w:r>
      <w:r>
        <w:rPr>
          <w:rFonts w:asciiTheme="majorHAnsi" w:hAnsiTheme="majorHAnsi"/>
        </w:rPr>
        <w:t>by the instructor.  Missed quizzes</w:t>
      </w:r>
      <w:r w:rsidR="00046510" w:rsidRPr="00046510">
        <w:rPr>
          <w:rFonts w:asciiTheme="majorHAnsi" w:hAnsiTheme="majorHAnsi"/>
        </w:rPr>
        <w:t xml:space="preserve"> must be made up within one week at a time and date approved by the instructor.  In rare cases where unexpected (emergency) circumstances arise, it is the student’s responsibility to notify the instructor immediately (i.e., within 48 hours) in order to ensure t</w:t>
      </w:r>
      <w:r>
        <w:rPr>
          <w:rFonts w:asciiTheme="majorHAnsi" w:hAnsiTheme="majorHAnsi"/>
        </w:rPr>
        <w:t>he possibility of a make-up quiz</w:t>
      </w:r>
      <w:r w:rsidR="00046510" w:rsidRPr="00046510">
        <w:rPr>
          <w:rFonts w:asciiTheme="majorHAnsi" w:hAnsiTheme="majorHAnsi"/>
        </w:rPr>
        <w:t xml:space="preserve"> or project.</w:t>
      </w:r>
      <w:r>
        <w:rPr>
          <w:rFonts w:asciiTheme="majorHAnsi" w:hAnsiTheme="majorHAnsi"/>
        </w:rPr>
        <w:t xml:space="preserve">  Make-up quizzes</w:t>
      </w:r>
      <w:r w:rsidR="00046510" w:rsidRPr="00046510">
        <w:rPr>
          <w:rFonts w:asciiTheme="majorHAnsi" w:hAnsiTheme="majorHAnsi"/>
        </w:rPr>
        <w:t xml:space="preserve"> may be different than the one given on the scheduled exam date.  </w:t>
      </w:r>
    </w:p>
    <w:p w14:paraId="0FAA20B6" w14:textId="77777777" w:rsidR="00046510" w:rsidRPr="00046510" w:rsidRDefault="00046510" w:rsidP="00046510">
      <w:pPr>
        <w:rPr>
          <w:rFonts w:asciiTheme="majorHAnsi" w:hAnsiTheme="majorHAnsi"/>
        </w:rPr>
      </w:pPr>
    </w:p>
    <w:p w14:paraId="5BFDE12D" w14:textId="77777777" w:rsidR="00046510" w:rsidRPr="00046510" w:rsidRDefault="00046510" w:rsidP="00046510">
      <w:pPr>
        <w:rPr>
          <w:rFonts w:asciiTheme="majorHAnsi" w:hAnsiTheme="majorHAnsi"/>
          <w:b/>
          <w:sz w:val="28"/>
          <w:szCs w:val="28"/>
        </w:rPr>
      </w:pPr>
      <w:r w:rsidRPr="00046510">
        <w:rPr>
          <w:rFonts w:asciiTheme="majorHAnsi" w:hAnsiTheme="majorHAnsi"/>
          <w:b/>
          <w:sz w:val="28"/>
          <w:szCs w:val="28"/>
        </w:rPr>
        <w:t>MISCELLANEOUS ISSUES</w:t>
      </w:r>
    </w:p>
    <w:p w14:paraId="66D80EB2" w14:textId="792754A9" w:rsidR="00046510" w:rsidRPr="00046510" w:rsidRDefault="00046510" w:rsidP="00046510">
      <w:pPr>
        <w:rPr>
          <w:rFonts w:asciiTheme="majorHAnsi" w:hAnsiTheme="majorHAnsi"/>
        </w:rPr>
      </w:pPr>
      <w:r w:rsidRPr="00046510">
        <w:rPr>
          <w:rFonts w:asciiTheme="majorHAnsi" w:hAnsiTheme="majorHAnsi"/>
        </w:rPr>
        <w:t xml:space="preserve">Any student caught cheating (includes any form of academic dishonesty such as cheat sheets, copying answers, plagiarism, </w:t>
      </w:r>
      <w:r w:rsidR="00665051" w:rsidRPr="00046510">
        <w:rPr>
          <w:rFonts w:asciiTheme="majorHAnsi" w:hAnsiTheme="majorHAnsi"/>
        </w:rPr>
        <w:t>etc.</w:t>
      </w:r>
      <w:r w:rsidRPr="00046510">
        <w:rPr>
          <w:rFonts w:asciiTheme="majorHAnsi" w:hAnsiTheme="majorHAnsi"/>
        </w:rPr>
        <w:t>) will result in an automatic “F” in this course.  Additionally, the student will be reported to the appropriate university officials, and it will go on file in the student’s academic record.</w:t>
      </w:r>
    </w:p>
    <w:p w14:paraId="0DEDC949" w14:textId="77777777" w:rsidR="00046510" w:rsidRPr="00046510" w:rsidRDefault="00046510" w:rsidP="00046510">
      <w:pPr>
        <w:rPr>
          <w:rFonts w:asciiTheme="majorHAnsi" w:hAnsiTheme="majorHAnsi"/>
        </w:rPr>
      </w:pPr>
      <w:r w:rsidRPr="00046510">
        <w:rPr>
          <w:rFonts w:asciiTheme="majorHAnsi" w:hAnsiTheme="majorHAnsi"/>
          <w:b/>
        </w:rPr>
        <w:t>Late assignments will be given an “F.”</w:t>
      </w:r>
      <w:r w:rsidRPr="00046510">
        <w:rPr>
          <w:rFonts w:asciiTheme="majorHAnsi" w:hAnsiTheme="majorHAnsi"/>
        </w:rPr>
        <w:t xml:space="preserve">  Assignments/exams/projects which are unreadable and/or not professional in appearance and/or content will not receive credit.  </w:t>
      </w:r>
    </w:p>
    <w:p w14:paraId="764F9E47" w14:textId="77777777" w:rsidR="00046510" w:rsidRPr="00046510" w:rsidRDefault="00046510" w:rsidP="00046510">
      <w:pPr>
        <w:rPr>
          <w:rFonts w:asciiTheme="majorHAnsi" w:hAnsiTheme="majorHAnsi"/>
        </w:rPr>
      </w:pPr>
    </w:p>
    <w:p w14:paraId="546219A7" w14:textId="7C24CD5C" w:rsidR="00046510" w:rsidRPr="00046510" w:rsidRDefault="00046510" w:rsidP="00046510">
      <w:pPr>
        <w:rPr>
          <w:rFonts w:asciiTheme="majorHAnsi" w:hAnsiTheme="majorHAnsi" w:cs="Arial"/>
        </w:rPr>
      </w:pPr>
      <w:r w:rsidRPr="00046510">
        <w:rPr>
          <w:rFonts w:asciiTheme="majorHAnsi" w:hAnsiTheme="majorHAnsi" w:cs="Arial"/>
          <w:b/>
          <w:i/>
        </w:rPr>
        <w:t>Cell phone use:</w:t>
      </w:r>
      <w:r>
        <w:rPr>
          <w:rFonts w:asciiTheme="majorHAnsi" w:hAnsiTheme="majorHAnsi" w:cs="Arial"/>
        </w:rPr>
        <w:t xml:space="preserve"> </w:t>
      </w:r>
      <w:r w:rsidRPr="00046510">
        <w:rPr>
          <w:rFonts w:asciiTheme="majorHAnsi" w:hAnsiTheme="majorHAnsi" w:cs="Arial"/>
        </w:rPr>
        <w:t xml:space="preserve">The temptation of checking email and responding to text messages is a challenge for all of us.  At the same time, tending to these communications during class is very distracting.  </w:t>
      </w:r>
      <w:r w:rsidRPr="00046510">
        <w:rPr>
          <w:rFonts w:asciiTheme="majorHAnsi" w:hAnsiTheme="majorHAnsi" w:cs="Arial"/>
        </w:rPr>
        <w:lastRenderedPageBreak/>
        <w:t>Please maintain appropriate boundaries with technology while you are in the classroom.  Remove the temptation by turning your phone off, putting it on silent, or keeping it in your bag.  If an emergency arises that you need to tend to, please step outside of the classroom so as not to disturb your classmates.</w:t>
      </w:r>
    </w:p>
    <w:p w14:paraId="449BF472" w14:textId="7EF0472F" w:rsidR="00046510" w:rsidRPr="00046510" w:rsidRDefault="00665051" w:rsidP="00046510">
      <w:pPr>
        <w:pStyle w:val="NormalWeb"/>
        <w:rPr>
          <w:rFonts w:asciiTheme="majorHAnsi" w:hAnsiTheme="majorHAnsi"/>
          <w:i/>
        </w:rPr>
      </w:pPr>
      <w:r>
        <w:rPr>
          <w:rStyle w:val="Emphasis"/>
          <w:rFonts w:asciiTheme="majorHAnsi" w:hAnsiTheme="majorHAnsi"/>
          <w:b/>
          <w:bCs/>
        </w:rPr>
        <w:t>Academic Integrity:</w:t>
      </w:r>
      <w:r w:rsidRPr="00046510">
        <w:rPr>
          <w:rStyle w:val="Emphasis"/>
          <w:rFonts w:asciiTheme="majorHAnsi" w:hAnsiTheme="majorHAnsi"/>
          <w:b/>
          <w:bCs/>
        </w:rPr>
        <w:t xml:space="preserve"> </w:t>
      </w:r>
      <w:r w:rsidR="00046510" w:rsidRPr="00046510">
        <w:rPr>
          <w:rStyle w:val="Emphasis"/>
          <w:rFonts w:asciiTheme="majorHAnsi" w:hAnsiTheme="majorHAnsi"/>
        </w:rPr>
        <w:t>Students in this course will be expected to comply with the University of Pittsburgh's Policy on Academic Integrity. Any student suspected of violating this obligation for any reason during the semester will be required to participate in the procedural process, initiated at the instructor level, as outlined in the University Guidelines on Academic Integrity. This may include, but is not limited to, the confiscation of the examination of any individual suspected of violating University Policy. Furthermore, no student may bring any unauthorized materials to an exam, including dictionaries and programmable calculators.</w:t>
      </w:r>
    </w:p>
    <w:p w14:paraId="2DFD8864" w14:textId="2E55C3C5" w:rsidR="00046510" w:rsidRPr="00046510" w:rsidRDefault="00046510" w:rsidP="00046510">
      <w:pPr>
        <w:pStyle w:val="NormalWeb"/>
        <w:rPr>
          <w:rFonts w:asciiTheme="majorHAnsi" w:hAnsiTheme="majorHAnsi"/>
          <w:i/>
        </w:rPr>
      </w:pPr>
      <w:r>
        <w:rPr>
          <w:rStyle w:val="Emphasis"/>
          <w:rFonts w:asciiTheme="majorHAnsi" w:hAnsiTheme="majorHAnsi"/>
          <w:b/>
          <w:bCs/>
        </w:rPr>
        <w:t>Disability Service:</w:t>
      </w:r>
      <w:r w:rsidRPr="00046510">
        <w:rPr>
          <w:rStyle w:val="Emphasis"/>
          <w:rFonts w:asciiTheme="majorHAnsi" w:hAnsiTheme="majorHAnsi"/>
        </w:rPr>
        <w:t xml:space="preserve"> If you have a disability that requires special testing accommodations or other classroom modifications, you need to notify both the instructor and Disability Resources and Services no later than the second week of the term. You may be asked to provide documentation of your disability to determine the appropriateness of accommodations. To notify Disability Resources and Services, call (412) 648-7890 (Voice or TTD) to schedule an appointment. The Disability Resources and Services office is located in 140 William Pitt Union on the Oakland campus.</w:t>
      </w:r>
    </w:p>
    <w:p w14:paraId="72663480" w14:textId="6EEE733B" w:rsidR="00046510" w:rsidRPr="00046510" w:rsidRDefault="00046510" w:rsidP="00046510">
      <w:pPr>
        <w:pStyle w:val="NormalWeb"/>
        <w:rPr>
          <w:rFonts w:asciiTheme="majorHAnsi" w:hAnsiTheme="majorHAnsi"/>
          <w:i/>
        </w:rPr>
      </w:pPr>
      <w:r w:rsidRPr="00046510">
        <w:rPr>
          <w:rStyle w:val="Emphasis"/>
          <w:rFonts w:asciiTheme="majorHAnsi" w:hAnsiTheme="majorHAnsi"/>
          <w:b/>
          <w:bCs/>
        </w:rPr>
        <w:t>Statement on Classroom Recording</w:t>
      </w:r>
      <w:r>
        <w:rPr>
          <w:rStyle w:val="Emphasis"/>
          <w:rFonts w:asciiTheme="majorHAnsi" w:hAnsiTheme="majorHAnsi"/>
        </w:rPr>
        <w:t>:</w:t>
      </w:r>
      <w:r w:rsidRPr="00046510">
        <w:rPr>
          <w:rStyle w:val="Emphasis"/>
          <w:rFonts w:asciiTheme="majorHAnsi" w:hAnsiTheme="majorHAnsi"/>
        </w:rPr>
        <w:t xml:space="preserve"> To ensure the free and open discussion of ideas, students may not record classroom lectures, discussion and/or activities without the advance written permission of the instructor, and any such recording properly approved in advance can be used solely for the student’s own private use.</w:t>
      </w:r>
    </w:p>
    <w:p w14:paraId="37DD3737" w14:textId="77777777" w:rsidR="00940C37" w:rsidRDefault="00A817C1" w:rsidP="00940C37">
      <w:pPr>
        <w:pStyle w:val="NormalWeb"/>
        <w:spacing w:before="0" w:beforeAutospacing="0" w:after="240" w:afterAutospacing="0"/>
        <w:rPr>
          <w:rStyle w:val="Emphasis"/>
          <w:rFonts w:asciiTheme="majorHAnsi" w:hAnsiTheme="majorHAnsi" w:cs="Arial"/>
          <w:b/>
          <w:bCs/>
          <w:i w:val="0"/>
          <w:iCs w:val="0"/>
        </w:rPr>
      </w:pPr>
      <w:r w:rsidRPr="00046510">
        <w:rPr>
          <w:rStyle w:val="Emphasis"/>
          <w:rFonts w:asciiTheme="majorHAnsi" w:hAnsiTheme="majorHAnsi" w:cs="Arial"/>
          <w:b/>
          <w:bCs/>
          <w:i w:val="0"/>
          <w:iCs w:val="0"/>
        </w:rPr>
        <w:t>Department</w:t>
      </w:r>
      <w:r w:rsidR="001E5BCB" w:rsidRPr="00046510">
        <w:rPr>
          <w:rStyle w:val="Emphasis"/>
          <w:rFonts w:asciiTheme="majorHAnsi" w:hAnsiTheme="majorHAnsi" w:cs="Arial"/>
          <w:b/>
          <w:bCs/>
          <w:i w:val="0"/>
          <w:iCs w:val="0"/>
        </w:rPr>
        <w:t xml:space="preserve"> of Health and Physical Activity Grievance Procedure:</w:t>
      </w:r>
    </w:p>
    <w:p w14:paraId="329C3F10" w14:textId="3C9C1BE3" w:rsidR="001E5BCB" w:rsidRPr="00046510" w:rsidRDefault="001E5BCB" w:rsidP="00940C37">
      <w:pPr>
        <w:pStyle w:val="NormalWeb"/>
        <w:spacing w:before="0" w:beforeAutospacing="0" w:after="240" w:afterAutospacing="0"/>
        <w:rPr>
          <w:rStyle w:val="Emphasis"/>
          <w:rFonts w:asciiTheme="majorHAnsi" w:hAnsiTheme="majorHAnsi" w:cs="Arial"/>
          <w:i w:val="0"/>
          <w:iCs w:val="0"/>
        </w:rPr>
      </w:pPr>
      <w:r w:rsidRPr="00046510">
        <w:rPr>
          <w:rStyle w:val="Emphasis"/>
          <w:rFonts w:asciiTheme="majorHAnsi" w:hAnsiTheme="majorHAnsi" w:cs="Arial"/>
          <w:i w:val="0"/>
          <w:iCs w:val="0"/>
        </w:rPr>
        <w:t>If a student feels that they have been treated unfairly by the instructor with regard to their grade or other aspects of their course participation there are a series of steps that should be taken in an attempt to resolve this matter.  These include the following:</w:t>
      </w:r>
    </w:p>
    <w:p w14:paraId="2F2C0A60" w14:textId="77777777" w:rsidR="001E5BCB" w:rsidRPr="00046510" w:rsidRDefault="001E5BCB" w:rsidP="003F74F9">
      <w:pPr>
        <w:pStyle w:val="NormalWeb"/>
        <w:numPr>
          <w:ilvl w:val="0"/>
          <w:numId w:val="2"/>
        </w:numPr>
        <w:spacing w:before="0" w:beforeAutospacing="0" w:after="0" w:afterAutospacing="0"/>
        <w:rPr>
          <w:rStyle w:val="Emphasis"/>
          <w:rFonts w:asciiTheme="majorHAnsi" w:hAnsiTheme="majorHAnsi" w:cs="Arial"/>
          <w:i w:val="0"/>
          <w:iCs w:val="0"/>
        </w:rPr>
      </w:pPr>
      <w:r w:rsidRPr="00046510">
        <w:rPr>
          <w:rStyle w:val="Emphasis"/>
          <w:rFonts w:asciiTheme="majorHAnsi" w:hAnsiTheme="majorHAnsi" w:cs="Arial"/>
          <w:i w:val="0"/>
          <w:iCs w:val="0"/>
        </w:rPr>
        <w:t>The student should first inform the instructor of the course of the issue in an attempt to resolve this matter.  If the course is taught by a Teaching Assistant, Graduate Student, or Part-Time instructor, their faculty supervisor should also be informed of this matter.   The student should bring this issue to the attention of the instructor in a timely matter and should maintain a record of interactions that occurred with the instructor regarding the matter in question.  The course instructor should take necessary steps to address the concern raised by the student in a timely matter and should maintain a record of the interactions that occurred with the student regarding this matter.</w:t>
      </w:r>
    </w:p>
    <w:p w14:paraId="4796DC3E" w14:textId="77777777" w:rsidR="001E5BCB" w:rsidRPr="00046510" w:rsidRDefault="001E5BCB" w:rsidP="003F74F9">
      <w:pPr>
        <w:pStyle w:val="NormalWeb"/>
        <w:numPr>
          <w:ilvl w:val="0"/>
          <w:numId w:val="2"/>
        </w:numPr>
        <w:spacing w:before="0" w:beforeAutospacing="0" w:after="0" w:afterAutospacing="0"/>
        <w:rPr>
          <w:rStyle w:val="Emphasis"/>
          <w:rFonts w:asciiTheme="majorHAnsi" w:hAnsiTheme="majorHAnsi" w:cs="Arial"/>
          <w:i w:val="0"/>
          <w:iCs w:val="0"/>
        </w:rPr>
      </w:pPr>
      <w:r w:rsidRPr="00046510">
        <w:rPr>
          <w:rStyle w:val="Emphasis"/>
          <w:rFonts w:asciiTheme="majorHAnsi" w:hAnsiTheme="majorHAnsi" w:cs="Arial"/>
          <w:i w:val="0"/>
          <w:iCs w:val="0"/>
        </w:rPr>
        <w:t>If, after reasonable attempts to resolve the matter, the matter is not resolved in a manner that is deemed to be acceptable to the student, the student retains the right to file a grievance.  This grievance is to be filed with the Department Chair in the form of a written document that can be submitted via email or campus mail.  This document should include the following:</w:t>
      </w:r>
    </w:p>
    <w:p w14:paraId="018C086D" w14:textId="77777777" w:rsidR="001E5BCB" w:rsidRPr="00046510" w:rsidRDefault="001E5BCB" w:rsidP="003F74F9">
      <w:pPr>
        <w:pStyle w:val="NormalWeb"/>
        <w:numPr>
          <w:ilvl w:val="1"/>
          <w:numId w:val="2"/>
        </w:numPr>
        <w:spacing w:before="0" w:beforeAutospacing="0" w:after="0" w:afterAutospacing="0"/>
        <w:rPr>
          <w:rStyle w:val="Emphasis"/>
          <w:rFonts w:asciiTheme="majorHAnsi" w:hAnsiTheme="majorHAnsi" w:cs="Arial"/>
          <w:i w:val="0"/>
          <w:iCs w:val="0"/>
        </w:rPr>
      </w:pPr>
      <w:r w:rsidRPr="00046510">
        <w:rPr>
          <w:rStyle w:val="Emphasis"/>
          <w:rFonts w:asciiTheme="majorHAnsi" w:hAnsiTheme="majorHAnsi" w:cs="Arial"/>
          <w:i w:val="0"/>
          <w:iCs w:val="0"/>
        </w:rPr>
        <w:t>Student’s name</w:t>
      </w:r>
    </w:p>
    <w:p w14:paraId="742BDF2A" w14:textId="77777777" w:rsidR="001E5BCB" w:rsidRPr="00046510" w:rsidRDefault="001E5BCB" w:rsidP="003F74F9">
      <w:pPr>
        <w:pStyle w:val="NormalWeb"/>
        <w:numPr>
          <w:ilvl w:val="1"/>
          <w:numId w:val="2"/>
        </w:numPr>
        <w:spacing w:before="0" w:beforeAutospacing="0" w:after="0" w:afterAutospacing="0"/>
        <w:rPr>
          <w:rStyle w:val="Emphasis"/>
          <w:rFonts w:asciiTheme="majorHAnsi" w:hAnsiTheme="majorHAnsi" w:cs="Arial"/>
          <w:i w:val="0"/>
          <w:iCs w:val="0"/>
        </w:rPr>
      </w:pPr>
      <w:r w:rsidRPr="00046510">
        <w:rPr>
          <w:rStyle w:val="Emphasis"/>
          <w:rFonts w:asciiTheme="majorHAnsi" w:hAnsiTheme="majorHAnsi" w:cs="Arial"/>
          <w:i w:val="0"/>
          <w:iCs w:val="0"/>
        </w:rPr>
        <w:t>Student contact information (email, address, telephone number)</w:t>
      </w:r>
    </w:p>
    <w:p w14:paraId="521D367C" w14:textId="77777777" w:rsidR="001E5BCB" w:rsidRPr="00046510" w:rsidRDefault="001E5BCB" w:rsidP="003F74F9">
      <w:pPr>
        <w:pStyle w:val="NormalWeb"/>
        <w:numPr>
          <w:ilvl w:val="1"/>
          <w:numId w:val="2"/>
        </w:numPr>
        <w:spacing w:before="0" w:beforeAutospacing="0" w:after="0" w:afterAutospacing="0"/>
        <w:rPr>
          <w:rStyle w:val="Emphasis"/>
          <w:rFonts w:asciiTheme="majorHAnsi" w:hAnsiTheme="majorHAnsi" w:cs="Arial"/>
          <w:i w:val="0"/>
          <w:iCs w:val="0"/>
        </w:rPr>
      </w:pPr>
      <w:r w:rsidRPr="00046510">
        <w:rPr>
          <w:rStyle w:val="Emphasis"/>
          <w:rFonts w:asciiTheme="majorHAnsi" w:hAnsiTheme="majorHAnsi" w:cs="Arial"/>
          <w:i w:val="0"/>
          <w:iCs w:val="0"/>
        </w:rPr>
        <w:lastRenderedPageBreak/>
        <w:t>Information on the course for which the grievance applies (course title, course number, instructor name).</w:t>
      </w:r>
    </w:p>
    <w:p w14:paraId="45C00B8A" w14:textId="77777777" w:rsidR="001E5BCB" w:rsidRPr="00046510" w:rsidRDefault="001E5BCB" w:rsidP="003F74F9">
      <w:pPr>
        <w:pStyle w:val="NormalWeb"/>
        <w:numPr>
          <w:ilvl w:val="1"/>
          <w:numId w:val="2"/>
        </w:numPr>
        <w:spacing w:before="0" w:beforeAutospacing="0" w:after="0" w:afterAutospacing="0"/>
        <w:rPr>
          <w:rStyle w:val="Emphasis"/>
          <w:rFonts w:asciiTheme="majorHAnsi" w:hAnsiTheme="majorHAnsi" w:cs="Arial"/>
          <w:i w:val="0"/>
          <w:iCs w:val="0"/>
        </w:rPr>
      </w:pPr>
      <w:r w:rsidRPr="00046510">
        <w:rPr>
          <w:rStyle w:val="Emphasis"/>
          <w:rFonts w:asciiTheme="majorHAnsi" w:hAnsiTheme="majorHAnsi" w:cs="Arial"/>
          <w:i w:val="0"/>
          <w:iCs w:val="0"/>
        </w:rPr>
        <w:t>A copy of the course syllabus that was provided to the student by the instructor</w:t>
      </w:r>
    </w:p>
    <w:p w14:paraId="73877476" w14:textId="77777777" w:rsidR="001E5BCB" w:rsidRPr="00046510" w:rsidRDefault="001E5BCB" w:rsidP="003F74F9">
      <w:pPr>
        <w:pStyle w:val="NormalWeb"/>
        <w:numPr>
          <w:ilvl w:val="1"/>
          <w:numId w:val="2"/>
        </w:numPr>
        <w:spacing w:before="0" w:beforeAutospacing="0" w:after="0" w:afterAutospacing="0"/>
        <w:rPr>
          <w:rStyle w:val="Emphasis"/>
          <w:rFonts w:asciiTheme="majorHAnsi" w:hAnsiTheme="majorHAnsi" w:cs="Arial"/>
          <w:i w:val="0"/>
          <w:iCs w:val="0"/>
        </w:rPr>
      </w:pPr>
      <w:r w:rsidRPr="00046510">
        <w:rPr>
          <w:rStyle w:val="Emphasis"/>
          <w:rFonts w:asciiTheme="majorHAnsi" w:hAnsiTheme="majorHAnsi" w:cs="Arial"/>
          <w:i w:val="0"/>
          <w:iCs w:val="0"/>
        </w:rPr>
        <w:t>Detailed description of the grievance and additional information the student feels is pertinent to this matter.</w:t>
      </w:r>
    </w:p>
    <w:p w14:paraId="2E8BD013" w14:textId="77777777" w:rsidR="001E5BCB" w:rsidRPr="00046510" w:rsidRDefault="001E5BCB" w:rsidP="003F74F9">
      <w:pPr>
        <w:pStyle w:val="NormalWeb"/>
        <w:spacing w:before="0" w:beforeAutospacing="0" w:after="0" w:afterAutospacing="0"/>
        <w:ind w:left="720"/>
        <w:rPr>
          <w:rStyle w:val="Emphasis"/>
          <w:rFonts w:asciiTheme="majorHAnsi" w:hAnsiTheme="majorHAnsi" w:cs="Arial"/>
          <w:i w:val="0"/>
          <w:iCs w:val="0"/>
        </w:rPr>
      </w:pPr>
      <w:r w:rsidRPr="00046510">
        <w:rPr>
          <w:rStyle w:val="Emphasis"/>
          <w:rFonts w:asciiTheme="majorHAnsi" w:hAnsiTheme="majorHAnsi" w:cs="Arial"/>
          <w:i w:val="0"/>
          <w:iCs w:val="0"/>
        </w:rPr>
        <w:t>After receiving this information the Department Chair will inform the student if additional information is needed, as appropriate will discuss this matter with the student and the instructor, and will issue a decision in a timely manner.</w:t>
      </w:r>
    </w:p>
    <w:p w14:paraId="44BA3075" w14:textId="733B6802" w:rsidR="001E5BCB" w:rsidRDefault="001E5BCB" w:rsidP="003F74F9">
      <w:pPr>
        <w:pStyle w:val="NormalWeb"/>
        <w:numPr>
          <w:ilvl w:val="0"/>
          <w:numId w:val="2"/>
        </w:numPr>
        <w:spacing w:before="0" w:beforeAutospacing="0" w:after="0" w:afterAutospacing="0"/>
        <w:rPr>
          <w:rStyle w:val="Emphasis"/>
          <w:rFonts w:asciiTheme="majorHAnsi" w:hAnsiTheme="majorHAnsi" w:cs="Arial"/>
          <w:i w:val="0"/>
          <w:iCs w:val="0"/>
        </w:rPr>
      </w:pPr>
      <w:r w:rsidRPr="00046510">
        <w:rPr>
          <w:rStyle w:val="Emphasis"/>
          <w:rFonts w:asciiTheme="majorHAnsi" w:hAnsiTheme="majorHAnsi" w:cs="Arial"/>
          <w:i w:val="0"/>
          <w:iCs w:val="0"/>
        </w:rPr>
        <w:t xml:space="preserve">If the student is not willing to accept the decision of the Department Chair, the student will be informed that they can request an additional review of this matter through the Office of the Dean of the School of Education.  If the student decides to pursue this, the student should contact the </w:t>
      </w:r>
      <w:r w:rsidRPr="00046510">
        <w:rPr>
          <w:rFonts w:asciiTheme="majorHAnsi" w:hAnsiTheme="majorHAnsi" w:cs="Arial"/>
        </w:rPr>
        <w:t>Associate Dean for Student Affairs &amp; Certification in the School of Education at the University of Pittsburgh.</w:t>
      </w:r>
      <w:r w:rsidRPr="00046510">
        <w:rPr>
          <w:rStyle w:val="Emphasis"/>
          <w:rFonts w:asciiTheme="majorHAnsi" w:hAnsiTheme="majorHAnsi" w:cs="Arial"/>
          <w:i w:val="0"/>
          <w:iCs w:val="0"/>
        </w:rPr>
        <w:t> </w:t>
      </w:r>
    </w:p>
    <w:p w14:paraId="0CBE2268" w14:textId="77777777" w:rsidR="00A04F3D" w:rsidRDefault="00A04F3D" w:rsidP="00093729">
      <w:pPr>
        <w:rPr>
          <w:rFonts w:asciiTheme="majorHAnsi" w:eastAsiaTheme="minorHAnsi" w:hAnsiTheme="majorHAnsi" w:cs="Arial"/>
        </w:rPr>
      </w:pPr>
    </w:p>
    <w:p w14:paraId="24323603" w14:textId="57640CF9" w:rsidR="00093729" w:rsidRDefault="00A04F3D" w:rsidP="00A04F3D">
      <w:pPr>
        <w:jc w:val="center"/>
        <w:rPr>
          <w:rFonts w:asciiTheme="majorHAnsi" w:hAnsiTheme="majorHAnsi" w:cs="Arial"/>
        </w:rPr>
      </w:pPr>
      <w:r w:rsidRPr="00046510">
        <w:rPr>
          <w:rFonts w:asciiTheme="majorHAnsi" w:hAnsiTheme="majorHAnsi" w:cs="Arial"/>
          <w:b/>
        </w:rPr>
        <w:t>Course Schedule</w:t>
      </w:r>
      <w:r>
        <w:rPr>
          <w:rFonts w:asciiTheme="majorHAnsi" w:hAnsiTheme="majorHAnsi" w:cs="Arial"/>
          <w:b/>
        </w:rPr>
        <w:t xml:space="preserve"> (subject to change)</w:t>
      </w:r>
      <w:r w:rsidRPr="00046510">
        <w:rPr>
          <w:rFonts w:asciiTheme="majorHAnsi" w:hAnsiTheme="majorHAnsi" w:cs="Arial"/>
          <w:b/>
        </w:rPr>
        <w:t>:</w:t>
      </w:r>
    </w:p>
    <w:p w14:paraId="68B9DAB2" w14:textId="1D27FA89" w:rsidR="008006AA" w:rsidRPr="00046510" w:rsidRDefault="008006AA" w:rsidP="00093729">
      <w:pPr>
        <w:rPr>
          <w:rFonts w:asciiTheme="majorHAnsi" w:hAnsiTheme="majorHAnsi" w:cs="Arial"/>
          <w:b/>
        </w:rPr>
      </w:pPr>
    </w:p>
    <w:tbl>
      <w:tblPr>
        <w:tblStyle w:val="TableGrid"/>
        <w:tblW w:w="8268" w:type="dxa"/>
        <w:jc w:val="center"/>
        <w:tblLook w:val="04A0" w:firstRow="1" w:lastRow="0" w:firstColumn="1" w:lastColumn="0" w:noHBand="0" w:noVBand="1"/>
      </w:tblPr>
      <w:tblGrid>
        <w:gridCol w:w="3650"/>
        <w:gridCol w:w="4618"/>
      </w:tblGrid>
      <w:tr w:rsidR="00093729" w:rsidRPr="00046510" w14:paraId="5434B5D3" w14:textId="77777777" w:rsidTr="00A04F3D">
        <w:trPr>
          <w:trHeight w:val="337"/>
          <w:jc w:val="center"/>
        </w:trPr>
        <w:tc>
          <w:tcPr>
            <w:tcW w:w="3650" w:type="dxa"/>
          </w:tcPr>
          <w:p w14:paraId="16023B47" w14:textId="77777777" w:rsidR="00093729" w:rsidRPr="00046510" w:rsidRDefault="00093729" w:rsidP="00E05B78">
            <w:pPr>
              <w:rPr>
                <w:rFonts w:asciiTheme="majorHAnsi" w:hAnsiTheme="majorHAnsi" w:cs="Arial"/>
              </w:rPr>
            </w:pPr>
          </w:p>
        </w:tc>
        <w:tc>
          <w:tcPr>
            <w:tcW w:w="4618" w:type="dxa"/>
          </w:tcPr>
          <w:p w14:paraId="6EA8C943" w14:textId="0BFB0D10" w:rsidR="00093729" w:rsidRPr="00046510" w:rsidRDefault="00093729" w:rsidP="00E05B78">
            <w:pPr>
              <w:jc w:val="center"/>
              <w:rPr>
                <w:rFonts w:asciiTheme="majorHAnsi" w:hAnsiTheme="majorHAnsi" w:cs="Arial"/>
                <w:b/>
              </w:rPr>
            </w:pPr>
            <w:r w:rsidRPr="00046510">
              <w:rPr>
                <w:rFonts w:asciiTheme="majorHAnsi" w:hAnsiTheme="majorHAnsi" w:cs="Arial"/>
                <w:b/>
              </w:rPr>
              <w:t>Monday</w:t>
            </w:r>
          </w:p>
        </w:tc>
      </w:tr>
      <w:tr w:rsidR="00093729" w:rsidRPr="00046510" w14:paraId="61BF29E6" w14:textId="77777777" w:rsidTr="00A04F3D">
        <w:trPr>
          <w:trHeight w:val="337"/>
          <w:jc w:val="center"/>
        </w:trPr>
        <w:tc>
          <w:tcPr>
            <w:tcW w:w="3650" w:type="dxa"/>
          </w:tcPr>
          <w:p w14:paraId="05304ACE" w14:textId="21DDC533" w:rsidR="00093729" w:rsidRPr="00046510" w:rsidRDefault="00496B05" w:rsidP="00005500">
            <w:pPr>
              <w:rPr>
                <w:rFonts w:asciiTheme="majorHAnsi" w:hAnsiTheme="majorHAnsi" w:cs="Arial"/>
              </w:rPr>
            </w:pPr>
            <w:r>
              <w:rPr>
                <w:rFonts w:asciiTheme="majorHAnsi" w:hAnsiTheme="majorHAnsi" w:cs="Arial"/>
              </w:rPr>
              <w:t>Week 1: Jan 6</w:t>
            </w:r>
          </w:p>
        </w:tc>
        <w:tc>
          <w:tcPr>
            <w:tcW w:w="4618" w:type="dxa"/>
          </w:tcPr>
          <w:p w14:paraId="28B26A93" w14:textId="6FE46F03" w:rsidR="00093729" w:rsidRPr="00046510" w:rsidRDefault="00093729" w:rsidP="00005500">
            <w:pPr>
              <w:rPr>
                <w:rFonts w:asciiTheme="majorHAnsi" w:hAnsiTheme="majorHAnsi" w:cs="Arial"/>
              </w:rPr>
            </w:pPr>
            <w:r w:rsidRPr="00046510">
              <w:rPr>
                <w:rFonts w:asciiTheme="majorHAnsi" w:hAnsiTheme="majorHAnsi" w:cs="Arial"/>
              </w:rPr>
              <w:t>Food Choices &amp; Human Health</w:t>
            </w:r>
          </w:p>
        </w:tc>
      </w:tr>
      <w:tr w:rsidR="00093729" w:rsidRPr="00046510" w14:paraId="50CAAFEC" w14:textId="77777777" w:rsidTr="00A04F3D">
        <w:trPr>
          <w:trHeight w:val="355"/>
          <w:jc w:val="center"/>
        </w:trPr>
        <w:tc>
          <w:tcPr>
            <w:tcW w:w="3650" w:type="dxa"/>
          </w:tcPr>
          <w:p w14:paraId="7DB746CD" w14:textId="743263D2" w:rsidR="00093729" w:rsidRPr="00046510" w:rsidRDefault="00496B05" w:rsidP="00005500">
            <w:pPr>
              <w:rPr>
                <w:rFonts w:asciiTheme="majorHAnsi" w:hAnsiTheme="majorHAnsi" w:cs="Arial"/>
              </w:rPr>
            </w:pPr>
            <w:r>
              <w:rPr>
                <w:rFonts w:asciiTheme="majorHAnsi" w:hAnsiTheme="majorHAnsi" w:cs="Arial"/>
              </w:rPr>
              <w:t>Week 2: Jan 13</w:t>
            </w:r>
          </w:p>
        </w:tc>
        <w:tc>
          <w:tcPr>
            <w:tcW w:w="4618" w:type="dxa"/>
          </w:tcPr>
          <w:p w14:paraId="7B24160A" w14:textId="7B5FDA95" w:rsidR="00093729" w:rsidRPr="006777AE" w:rsidRDefault="00496B05" w:rsidP="00005500">
            <w:pPr>
              <w:rPr>
                <w:rFonts w:asciiTheme="majorHAnsi" w:hAnsiTheme="majorHAnsi" w:cs="Arial"/>
                <w:b/>
              </w:rPr>
            </w:pPr>
            <w:r>
              <w:rPr>
                <w:rFonts w:asciiTheme="majorHAnsi" w:hAnsiTheme="majorHAnsi" w:cs="Arial"/>
              </w:rPr>
              <w:t>Nutrition Tools</w:t>
            </w:r>
          </w:p>
        </w:tc>
      </w:tr>
      <w:tr w:rsidR="00093729" w:rsidRPr="00046510" w14:paraId="18B0D721" w14:textId="77777777" w:rsidTr="00A04F3D">
        <w:trPr>
          <w:trHeight w:val="337"/>
          <w:jc w:val="center"/>
        </w:trPr>
        <w:tc>
          <w:tcPr>
            <w:tcW w:w="3650" w:type="dxa"/>
          </w:tcPr>
          <w:p w14:paraId="0ACBE1BB" w14:textId="463C34DD" w:rsidR="00093729" w:rsidRPr="00046510" w:rsidRDefault="00093729" w:rsidP="00005500">
            <w:pPr>
              <w:rPr>
                <w:rFonts w:asciiTheme="majorHAnsi" w:hAnsiTheme="majorHAnsi" w:cs="Arial"/>
              </w:rPr>
            </w:pPr>
            <w:r w:rsidRPr="00046510">
              <w:rPr>
                <w:rFonts w:asciiTheme="majorHAnsi" w:hAnsiTheme="majorHAnsi" w:cs="Arial"/>
              </w:rPr>
              <w:t>Week</w:t>
            </w:r>
            <w:r w:rsidR="00496B05">
              <w:rPr>
                <w:rFonts w:asciiTheme="majorHAnsi" w:hAnsiTheme="majorHAnsi" w:cs="Arial"/>
              </w:rPr>
              <w:t xml:space="preserve"> 3: Jan 20</w:t>
            </w:r>
          </w:p>
        </w:tc>
        <w:tc>
          <w:tcPr>
            <w:tcW w:w="4618" w:type="dxa"/>
          </w:tcPr>
          <w:p w14:paraId="4A9F731D" w14:textId="2DAD4A3D" w:rsidR="00093729" w:rsidRPr="00496B05" w:rsidRDefault="00496B05" w:rsidP="00005500">
            <w:pPr>
              <w:rPr>
                <w:rFonts w:asciiTheme="majorHAnsi" w:hAnsiTheme="majorHAnsi" w:cs="Arial"/>
                <w:color w:val="FF0000"/>
              </w:rPr>
            </w:pPr>
            <w:r>
              <w:rPr>
                <w:rFonts w:asciiTheme="majorHAnsi" w:hAnsiTheme="majorHAnsi" w:cs="Arial"/>
                <w:b/>
                <w:color w:val="FF0000"/>
              </w:rPr>
              <w:t>No Class – MLK Jr Day</w:t>
            </w:r>
          </w:p>
        </w:tc>
      </w:tr>
      <w:tr w:rsidR="00093729" w:rsidRPr="00046510" w14:paraId="0E96E1DB" w14:textId="77777777" w:rsidTr="00A04F3D">
        <w:trPr>
          <w:trHeight w:val="337"/>
          <w:jc w:val="center"/>
        </w:trPr>
        <w:tc>
          <w:tcPr>
            <w:tcW w:w="3650" w:type="dxa"/>
          </w:tcPr>
          <w:p w14:paraId="5339CABA" w14:textId="7F9A1129" w:rsidR="00093729" w:rsidRPr="00046510" w:rsidRDefault="00496B05" w:rsidP="00005500">
            <w:pPr>
              <w:rPr>
                <w:rFonts w:asciiTheme="majorHAnsi" w:hAnsiTheme="majorHAnsi" w:cs="Arial"/>
              </w:rPr>
            </w:pPr>
            <w:r>
              <w:rPr>
                <w:rFonts w:asciiTheme="majorHAnsi" w:hAnsiTheme="majorHAnsi" w:cs="Arial"/>
              </w:rPr>
              <w:t>Week 4: Jan 27</w:t>
            </w:r>
          </w:p>
        </w:tc>
        <w:tc>
          <w:tcPr>
            <w:tcW w:w="4618" w:type="dxa"/>
          </w:tcPr>
          <w:p w14:paraId="6B23352F" w14:textId="7F25298C" w:rsidR="00093729" w:rsidRPr="00046510" w:rsidRDefault="009102E3" w:rsidP="003D4938">
            <w:pPr>
              <w:rPr>
                <w:rFonts w:asciiTheme="majorHAnsi" w:hAnsiTheme="majorHAnsi" w:cs="Arial"/>
              </w:rPr>
            </w:pPr>
            <w:r>
              <w:rPr>
                <w:rFonts w:asciiTheme="majorHAnsi" w:hAnsiTheme="majorHAnsi" w:cs="Arial"/>
              </w:rPr>
              <w:t>Carbohydrates</w:t>
            </w:r>
          </w:p>
        </w:tc>
      </w:tr>
      <w:tr w:rsidR="00093729" w:rsidRPr="00046510" w14:paraId="0336E960" w14:textId="77777777" w:rsidTr="00A04F3D">
        <w:trPr>
          <w:trHeight w:val="337"/>
          <w:jc w:val="center"/>
        </w:trPr>
        <w:tc>
          <w:tcPr>
            <w:tcW w:w="3650" w:type="dxa"/>
          </w:tcPr>
          <w:p w14:paraId="4D635225" w14:textId="2D311676" w:rsidR="00093729" w:rsidRPr="00046510" w:rsidRDefault="00496B05" w:rsidP="00005500">
            <w:pPr>
              <w:rPr>
                <w:rFonts w:asciiTheme="majorHAnsi" w:hAnsiTheme="majorHAnsi" w:cs="Arial"/>
              </w:rPr>
            </w:pPr>
            <w:r>
              <w:rPr>
                <w:rFonts w:asciiTheme="majorHAnsi" w:hAnsiTheme="majorHAnsi" w:cs="Arial"/>
              </w:rPr>
              <w:t>Week 5: Feb 3</w:t>
            </w:r>
          </w:p>
        </w:tc>
        <w:tc>
          <w:tcPr>
            <w:tcW w:w="4618" w:type="dxa"/>
          </w:tcPr>
          <w:p w14:paraId="76532922" w14:textId="7DA3F510" w:rsidR="00093729" w:rsidRPr="00046510" w:rsidRDefault="009102E3" w:rsidP="00005500">
            <w:pPr>
              <w:rPr>
                <w:rFonts w:asciiTheme="majorHAnsi" w:hAnsiTheme="majorHAnsi" w:cs="Arial"/>
              </w:rPr>
            </w:pPr>
            <w:r>
              <w:rPr>
                <w:rFonts w:asciiTheme="majorHAnsi" w:hAnsiTheme="majorHAnsi" w:cs="Arial"/>
              </w:rPr>
              <w:t>Lipids</w:t>
            </w:r>
          </w:p>
        </w:tc>
      </w:tr>
      <w:tr w:rsidR="00093729" w:rsidRPr="00046510" w14:paraId="5AE141FB" w14:textId="77777777" w:rsidTr="00A04F3D">
        <w:trPr>
          <w:trHeight w:val="337"/>
          <w:jc w:val="center"/>
        </w:trPr>
        <w:tc>
          <w:tcPr>
            <w:tcW w:w="3650" w:type="dxa"/>
          </w:tcPr>
          <w:p w14:paraId="6CA3B774" w14:textId="62CAB08B" w:rsidR="00093729" w:rsidRPr="00046510" w:rsidRDefault="00496B05" w:rsidP="00005500">
            <w:pPr>
              <w:rPr>
                <w:rFonts w:asciiTheme="majorHAnsi" w:hAnsiTheme="majorHAnsi" w:cs="Arial"/>
              </w:rPr>
            </w:pPr>
            <w:r>
              <w:rPr>
                <w:rFonts w:asciiTheme="majorHAnsi" w:hAnsiTheme="majorHAnsi" w:cs="Arial"/>
              </w:rPr>
              <w:t>Week 6: Feb 10</w:t>
            </w:r>
          </w:p>
        </w:tc>
        <w:tc>
          <w:tcPr>
            <w:tcW w:w="4618" w:type="dxa"/>
          </w:tcPr>
          <w:p w14:paraId="5FC1C418" w14:textId="0B07AB02" w:rsidR="00093729" w:rsidRPr="00046510" w:rsidRDefault="009102E3" w:rsidP="00005500">
            <w:pPr>
              <w:rPr>
                <w:rFonts w:asciiTheme="majorHAnsi" w:hAnsiTheme="majorHAnsi" w:cs="Arial"/>
              </w:rPr>
            </w:pPr>
            <w:r>
              <w:rPr>
                <w:rFonts w:asciiTheme="majorHAnsi" w:hAnsiTheme="majorHAnsi" w:cs="Arial"/>
              </w:rPr>
              <w:t>Protein</w:t>
            </w:r>
          </w:p>
        </w:tc>
      </w:tr>
      <w:tr w:rsidR="00093729" w:rsidRPr="00046510" w14:paraId="3D08B0F9" w14:textId="77777777" w:rsidTr="00A04F3D">
        <w:trPr>
          <w:trHeight w:val="355"/>
          <w:jc w:val="center"/>
        </w:trPr>
        <w:tc>
          <w:tcPr>
            <w:tcW w:w="3650" w:type="dxa"/>
          </w:tcPr>
          <w:p w14:paraId="0EAD2050" w14:textId="08A98D40" w:rsidR="00093729" w:rsidRPr="00046510" w:rsidRDefault="00496B05" w:rsidP="003D4938">
            <w:pPr>
              <w:rPr>
                <w:rFonts w:asciiTheme="majorHAnsi" w:hAnsiTheme="majorHAnsi" w:cs="Arial"/>
              </w:rPr>
            </w:pPr>
            <w:r>
              <w:rPr>
                <w:rFonts w:asciiTheme="majorHAnsi" w:hAnsiTheme="majorHAnsi" w:cs="Arial"/>
              </w:rPr>
              <w:t>Week 7: Feb 17</w:t>
            </w:r>
          </w:p>
        </w:tc>
        <w:tc>
          <w:tcPr>
            <w:tcW w:w="4618" w:type="dxa"/>
          </w:tcPr>
          <w:p w14:paraId="22BD66A5" w14:textId="25951426" w:rsidR="00093729" w:rsidRPr="00046510" w:rsidRDefault="009102E3" w:rsidP="00005500">
            <w:pPr>
              <w:rPr>
                <w:rFonts w:asciiTheme="majorHAnsi" w:hAnsiTheme="majorHAnsi" w:cs="Arial"/>
              </w:rPr>
            </w:pPr>
            <w:r>
              <w:rPr>
                <w:rFonts w:asciiTheme="majorHAnsi" w:hAnsiTheme="majorHAnsi" w:cs="Arial"/>
              </w:rPr>
              <w:t>Vitamins</w:t>
            </w:r>
          </w:p>
        </w:tc>
      </w:tr>
      <w:tr w:rsidR="00093729" w:rsidRPr="00046510" w14:paraId="76173874" w14:textId="77777777" w:rsidTr="00A04F3D">
        <w:trPr>
          <w:trHeight w:val="337"/>
          <w:jc w:val="center"/>
        </w:trPr>
        <w:tc>
          <w:tcPr>
            <w:tcW w:w="3650" w:type="dxa"/>
          </w:tcPr>
          <w:p w14:paraId="065B734A" w14:textId="17D5C51F" w:rsidR="00093729" w:rsidRPr="00046510" w:rsidRDefault="00496B05" w:rsidP="00005500">
            <w:pPr>
              <w:rPr>
                <w:rFonts w:asciiTheme="majorHAnsi" w:hAnsiTheme="majorHAnsi" w:cs="Arial"/>
              </w:rPr>
            </w:pPr>
            <w:r>
              <w:rPr>
                <w:rFonts w:asciiTheme="majorHAnsi" w:hAnsiTheme="majorHAnsi" w:cs="Arial"/>
              </w:rPr>
              <w:t>Week 8: Feb 24</w:t>
            </w:r>
          </w:p>
        </w:tc>
        <w:tc>
          <w:tcPr>
            <w:tcW w:w="4618" w:type="dxa"/>
          </w:tcPr>
          <w:p w14:paraId="7D62A30A" w14:textId="14A04C0F" w:rsidR="00093729" w:rsidRPr="003C7ABB" w:rsidRDefault="00910D96" w:rsidP="009102E3">
            <w:pPr>
              <w:rPr>
                <w:rFonts w:asciiTheme="majorHAnsi" w:hAnsiTheme="majorHAnsi" w:cs="Arial"/>
                <w:b/>
                <w:color w:val="FF0000"/>
              </w:rPr>
            </w:pPr>
            <w:r>
              <w:rPr>
                <w:rFonts w:asciiTheme="majorHAnsi" w:hAnsiTheme="majorHAnsi" w:cs="Arial"/>
              </w:rPr>
              <w:t>Presentations</w:t>
            </w:r>
          </w:p>
        </w:tc>
      </w:tr>
      <w:tr w:rsidR="00093729" w:rsidRPr="00046510" w14:paraId="69AF25D2" w14:textId="77777777" w:rsidTr="00A04F3D">
        <w:trPr>
          <w:trHeight w:val="337"/>
          <w:jc w:val="center"/>
        </w:trPr>
        <w:tc>
          <w:tcPr>
            <w:tcW w:w="3650" w:type="dxa"/>
          </w:tcPr>
          <w:p w14:paraId="364C8113" w14:textId="06F8C53F" w:rsidR="00093729" w:rsidRPr="00046510" w:rsidRDefault="00496B05" w:rsidP="00005500">
            <w:pPr>
              <w:rPr>
                <w:rFonts w:asciiTheme="majorHAnsi" w:hAnsiTheme="majorHAnsi" w:cs="Arial"/>
              </w:rPr>
            </w:pPr>
            <w:r>
              <w:rPr>
                <w:rFonts w:asciiTheme="majorHAnsi" w:hAnsiTheme="majorHAnsi" w:cs="Arial"/>
              </w:rPr>
              <w:t>Week 9: Mar 2</w:t>
            </w:r>
          </w:p>
        </w:tc>
        <w:tc>
          <w:tcPr>
            <w:tcW w:w="4618" w:type="dxa"/>
          </w:tcPr>
          <w:p w14:paraId="300077EA" w14:textId="604C88CA" w:rsidR="00093729" w:rsidRPr="00046510" w:rsidRDefault="00F16E3C" w:rsidP="00005500">
            <w:pPr>
              <w:rPr>
                <w:rFonts w:asciiTheme="majorHAnsi" w:hAnsiTheme="majorHAnsi" w:cs="Arial"/>
              </w:rPr>
            </w:pPr>
            <w:r>
              <w:rPr>
                <w:rFonts w:asciiTheme="majorHAnsi" w:hAnsiTheme="majorHAnsi" w:cs="Arial"/>
              </w:rPr>
              <w:t>Presentations</w:t>
            </w:r>
          </w:p>
        </w:tc>
      </w:tr>
      <w:tr w:rsidR="00093729" w:rsidRPr="00046510" w14:paraId="3C4C93D8" w14:textId="77777777" w:rsidTr="00A04F3D">
        <w:trPr>
          <w:trHeight w:val="337"/>
          <w:jc w:val="center"/>
        </w:trPr>
        <w:tc>
          <w:tcPr>
            <w:tcW w:w="3650" w:type="dxa"/>
          </w:tcPr>
          <w:p w14:paraId="029DA0A2" w14:textId="68D4E78F" w:rsidR="00093729" w:rsidRPr="00046510" w:rsidRDefault="00093729" w:rsidP="00005500">
            <w:pPr>
              <w:rPr>
                <w:rFonts w:asciiTheme="majorHAnsi" w:hAnsiTheme="majorHAnsi" w:cs="Arial"/>
              </w:rPr>
            </w:pPr>
            <w:r w:rsidRPr="00046510">
              <w:rPr>
                <w:rFonts w:asciiTheme="majorHAnsi" w:hAnsiTheme="majorHAnsi" w:cs="Arial"/>
              </w:rPr>
              <w:t xml:space="preserve">Week 10: </w:t>
            </w:r>
            <w:r w:rsidR="00496B05">
              <w:rPr>
                <w:rFonts w:asciiTheme="majorHAnsi" w:hAnsiTheme="majorHAnsi" w:cs="Arial"/>
              </w:rPr>
              <w:t>Mar 9</w:t>
            </w:r>
          </w:p>
        </w:tc>
        <w:tc>
          <w:tcPr>
            <w:tcW w:w="4618" w:type="dxa"/>
          </w:tcPr>
          <w:p w14:paraId="74281634" w14:textId="09D7C541" w:rsidR="00093729" w:rsidRPr="00496B05" w:rsidRDefault="00496B05" w:rsidP="00005500">
            <w:pPr>
              <w:rPr>
                <w:rFonts w:asciiTheme="majorHAnsi" w:hAnsiTheme="majorHAnsi" w:cs="Arial"/>
                <w:b/>
                <w:color w:val="FF0000"/>
              </w:rPr>
            </w:pPr>
            <w:r>
              <w:rPr>
                <w:rFonts w:asciiTheme="majorHAnsi" w:hAnsiTheme="majorHAnsi" w:cs="Arial"/>
                <w:b/>
                <w:color w:val="FF0000"/>
              </w:rPr>
              <w:t>No Class – Spring Break</w:t>
            </w:r>
          </w:p>
        </w:tc>
      </w:tr>
      <w:tr w:rsidR="00093729" w:rsidRPr="00046510" w14:paraId="07CAEAD5" w14:textId="77777777" w:rsidTr="00A04F3D">
        <w:trPr>
          <w:trHeight w:val="337"/>
          <w:jc w:val="center"/>
        </w:trPr>
        <w:tc>
          <w:tcPr>
            <w:tcW w:w="3650" w:type="dxa"/>
          </w:tcPr>
          <w:p w14:paraId="3832D83C" w14:textId="55327CCC" w:rsidR="00093729" w:rsidRPr="00046510" w:rsidRDefault="00496B05" w:rsidP="00005500">
            <w:pPr>
              <w:rPr>
                <w:rFonts w:asciiTheme="majorHAnsi" w:hAnsiTheme="majorHAnsi" w:cs="Arial"/>
              </w:rPr>
            </w:pPr>
            <w:r>
              <w:rPr>
                <w:rFonts w:asciiTheme="majorHAnsi" w:hAnsiTheme="majorHAnsi" w:cs="Arial"/>
              </w:rPr>
              <w:t>Week 11: Mar 16</w:t>
            </w:r>
          </w:p>
        </w:tc>
        <w:tc>
          <w:tcPr>
            <w:tcW w:w="4618" w:type="dxa"/>
          </w:tcPr>
          <w:p w14:paraId="119E57E2" w14:textId="5E9181E4" w:rsidR="00093729" w:rsidRPr="00046510" w:rsidRDefault="00496B05" w:rsidP="00496B05">
            <w:pPr>
              <w:rPr>
                <w:rFonts w:asciiTheme="majorHAnsi" w:hAnsiTheme="majorHAnsi" w:cs="Arial"/>
              </w:rPr>
            </w:pPr>
            <w:r>
              <w:rPr>
                <w:rFonts w:asciiTheme="majorHAnsi" w:hAnsiTheme="majorHAnsi" w:cs="Arial"/>
              </w:rPr>
              <w:t xml:space="preserve">Water and Minerals </w:t>
            </w:r>
          </w:p>
        </w:tc>
      </w:tr>
      <w:tr w:rsidR="00093729" w:rsidRPr="00046510" w14:paraId="2BCEFA76" w14:textId="77777777" w:rsidTr="00A04F3D">
        <w:trPr>
          <w:trHeight w:val="355"/>
          <w:jc w:val="center"/>
        </w:trPr>
        <w:tc>
          <w:tcPr>
            <w:tcW w:w="3650" w:type="dxa"/>
          </w:tcPr>
          <w:p w14:paraId="5C3F5B55" w14:textId="7B0F172E" w:rsidR="00093729" w:rsidRPr="00046510" w:rsidRDefault="00496B05" w:rsidP="00005500">
            <w:pPr>
              <w:rPr>
                <w:rFonts w:asciiTheme="majorHAnsi" w:hAnsiTheme="majorHAnsi" w:cs="Arial"/>
              </w:rPr>
            </w:pPr>
            <w:r>
              <w:rPr>
                <w:rFonts w:asciiTheme="majorHAnsi" w:hAnsiTheme="majorHAnsi" w:cs="Arial"/>
              </w:rPr>
              <w:t>Week 12: Mar 23</w:t>
            </w:r>
          </w:p>
        </w:tc>
        <w:tc>
          <w:tcPr>
            <w:tcW w:w="4618" w:type="dxa"/>
          </w:tcPr>
          <w:p w14:paraId="059FC1C8" w14:textId="7D674493" w:rsidR="00093729" w:rsidRPr="00046510" w:rsidRDefault="00496B05" w:rsidP="00496B05">
            <w:pPr>
              <w:rPr>
                <w:rFonts w:asciiTheme="majorHAnsi" w:hAnsiTheme="majorHAnsi" w:cs="Arial"/>
              </w:rPr>
            </w:pPr>
            <w:r>
              <w:rPr>
                <w:rFonts w:asciiTheme="majorHAnsi" w:hAnsiTheme="majorHAnsi" w:cs="Arial"/>
              </w:rPr>
              <w:t xml:space="preserve">Nutrition for Performance </w:t>
            </w:r>
          </w:p>
        </w:tc>
      </w:tr>
      <w:tr w:rsidR="00093729" w:rsidRPr="00046510" w14:paraId="413BACAA" w14:textId="77777777" w:rsidTr="00A04F3D">
        <w:trPr>
          <w:trHeight w:val="337"/>
          <w:jc w:val="center"/>
        </w:trPr>
        <w:tc>
          <w:tcPr>
            <w:tcW w:w="3650" w:type="dxa"/>
          </w:tcPr>
          <w:p w14:paraId="114FAF9C" w14:textId="731E30B9" w:rsidR="00093729" w:rsidRPr="00046510" w:rsidRDefault="00496B05" w:rsidP="00005500">
            <w:pPr>
              <w:rPr>
                <w:rFonts w:asciiTheme="majorHAnsi" w:hAnsiTheme="majorHAnsi" w:cs="Arial"/>
              </w:rPr>
            </w:pPr>
            <w:r>
              <w:rPr>
                <w:rFonts w:asciiTheme="majorHAnsi" w:hAnsiTheme="majorHAnsi" w:cs="Arial"/>
              </w:rPr>
              <w:t>Week 13: Mar 30</w:t>
            </w:r>
          </w:p>
        </w:tc>
        <w:tc>
          <w:tcPr>
            <w:tcW w:w="4618" w:type="dxa"/>
          </w:tcPr>
          <w:p w14:paraId="3910A520" w14:textId="225629E2" w:rsidR="00093729" w:rsidRPr="00F16E3C" w:rsidRDefault="00496B05" w:rsidP="00364136">
            <w:pPr>
              <w:rPr>
                <w:rFonts w:asciiTheme="majorHAnsi" w:hAnsiTheme="majorHAnsi" w:cs="Arial"/>
              </w:rPr>
            </w:pPr>
            <w:r>
              <w:rPr>
                <w:rFonts w:asciiTheme="majorHAnsi" w:hAnsiTheme="majorHAnsi" w:cs="Arial"/>
              </w:rPr>
              <w:t>Energy Balance</w:t>
            </w:r>
          </w:p>
        </w:tc>
      </w:tr>
      <w:tr w:rsidR="00093729" w:rsidRPr="00046510" w14:paraId="2771F165" w14:textId="77777777" w:rsidTr="00A04F3D">
        <w:trPr>
          <w:trHeight w:val="337"/>
          <w:jc w:val="center"/>
        </w:trPr>
        <w:tc>
          <w:tcPr>
            <w:tcW w:w="3650" w:type="dxa"/>
          </w:tcPr>
          <w:p w14:paraId="69CFF6C9" w14:textId="2E54EB9F" w:rsidR="00093729" w:rsidRPr="00046510" w:rsidRDefault="00496B05" w:rsidP="00005500">
            <w:pPr>
              <w:rPr>
                <w:rFonts w:asciiTheme="majorHAnsi" w:hAnsiTheme="majorHAnsi" w:cs="Arial"/>
              </w:rPr>
            </w:pPr>
            <w:r>
              <w:rPr>
                <w:rFonts w:asciiTheme="majorHAnsi" w:hAnsiTheme="majorHAnsi" w:cs="Arial"/>
              </w:rPr>
              <w:t>Week 14: Apr 6</w:t>
            </w:r>
          </w:p>
        </w:tc>
        <w:tc>
          <w:tcPr>
            <w:tcW w:w="4618" w:type="dxa"/>
          </w:tcPr>
          <w:p w14:paraId="6A3B6099" w14:textId="7DBEBE26" w:rsidR="00093729" w:rsidRPr="00496B05" w:rsidRDefault="00496B05" w:rsidP="00005500">
            <w:pPr>
              <w:rPr>
                <w:rFonts w:asciiTheme="majorHAnsi" w:hAnsiTheme="majorHAnsi" w:cs="Arial"/>
              </w:rPr>
            </w:pPr>
            <w:r w:rsidRPr="00496B05">
              <w:rPr>
                <w:rFonts w:asciiTheme="majorHAnsi" w:hAnsiTheme="majorHAnsi" w:cs="Arial"/>
              </w:rPr>
              <w:t>TBD</w:t>
            </w:r>
          </w:p>
        </w:tc>
      </w:tr>
      <w:tr w:rsidR="00093729" w:rsidRPr="00046510" w14:paraId="5A18B65F" w14:textId="77777777" w:rsidTr="00A04F3D">
        <w:trPr>
          <w:trHeight w:val="337"/>
          <w:jc w:val="center"/>
        </w:trPr>
        <w:tc>
          <w:tcPr>
            <w:tcW w:w="3650" w:type="dxa"/>
          </w:tcPr>
          <w:p w14:paraId="7177D43E" w14:textId="23E4BA93" w:rsidR="00093729" w:rsidRPr="00046510" w:rsidRDefault="00496B05" w:rsidP="00005500">
            <w:pPr>
              <w:rPr>
                <w:rFonts w:asciiTheme="majorHAnsi" w:hAnsiTheme="majorHAnsi" w:cs="Arial"/>
              </w:rPr>
            </w:pPr>
            <w:r>
              <w:rPr>
                <w:rFonts w:asciiTheme="majorHAnsi" w:hAnsiTheme="majorHAnsi" w:cs="Arial"/>
              </w:rPr>
              <w:t>Week 15: Apr 13</w:t>
            </w:r>
          </w:p>
        </w:tc>
        <w:tc>
          <w:tcPr>
            <w:tcW w:w="4618" w:type="dxa"/>
          </w:tcPr>
          <w:p w14:paraId="1D1646C9" w14:textId="3E4DD35A" w:rsidR="00093729" w:rsidRPr="00046510" w:rsidRDefault="00910D96" w:rsidP="00005500">
            <w:pPr>
              <w:rPr>
                <w:rFonts w:asciiTheme="majorHAnsi" w:hAnsiTheme="majorHAnsi" w:cs="Arial"/>
              </w:rPr>
            </w:pPr>
            <w:r>
              <w:rPr>
                <w:rFonts w:asciiTheme="majorHAnsi" w:hAnsiTheme="majorHAnsi" w:cs="Arial"/>
              </w:rPr>
              <w:t>Final Pro</w:t>
            </w:r>
            <w:r w:rsidR="00F16E3C">
              <w:rPr>
                <w:rFonts w:asciiTheme="majorHAnsi" w:hAnsiTheme="majorHAnsi" w:cs="Arial"/>
              </w:rPr>
              <w:t>ject</w:t>
            </w:r>
            <w:r w:rsidR="00A04F3D">
              <w:rPr>
                <w:rFonts w:asciiTheme="majorHAnsi" w:hAnsiTheme="majorHAnsi" w:cs="Arial"/>
              </w:rPr>
              <w:t>s</w:t>
            </w:r>
            <w:r w:rsidR="00F16E3C">
              <w:rPr>
                <w:rFonts w:asciiTheme="majorHAnsi" w:hAnsiTheme="majorHAnsi" w:cs="Arial"/>
              </w:rPr>
              <w:t xml:space="preserve"> Due</w:t>
            </w:r>
          </w:p>
        </w:tc>
      </w:tr>
      <w:tr w:rsidR="00093729" w:rsidRPr="00046510" w14:paraId="5BC17E91" w14:textId="77777777" w:rsidTr="00A04F3D">
        <w:trPr>
          <w:trHeight w:val="337"/>
          <w:jc w:val="center"/>
        </w:trPr>
        <w:tc>
          <w:tcPr>
            <w:tcW w:w="3650" w:type="dxa"/>
          </w:tcPr>
          <w:p w14:paraId="51EC3F02" w14:textId="131EF98C" w:rsidR="00093729" w:rsidRPr="00046510" w:rsidRDefault="00496B05" w:rsidP="00005500">
            <w:pPr>
              <w:rPr>
                <w:rFonts w:asciiTheme="majorHAnsi" w:hAnsiTheme="majorHAnsi" w:cs="Arial"/>
              </w:rPr>
            </w:pPr>
            <w:r>
              <w:rPr>
                <w:rFonts w:asciiTheme="majorHAnsi" w:hAnsiTheme="majorHAnsi" w:cs="Arial"/>
              </w:rPr>
              <w:t>Week 16: Apr 20</w:t>
            </w:r>
          </w:p>
        </w:tc>
        <w:tc>
          <w:tcPr>
            <w:tcW w:w="4618" w:type="dxa"/>
          </w:tcPr>
          <w:p w14:paraId="6F3A18D9" w14:textId="11181C16" w:rsidR="00093729" w:rsidRPr="00046510" w:rsidRDefault="00093729" w:rsidP="00005500">
            <w:pPr>
              <w:rPr>
                <w:rFonts w:asciiTheme="majorHAnsi" w:hAnsiTheme="majorHAnsi" w:cs="Arial"/>
              </w:rPr>
            </w:pPr>
            <w:r w:rsidRPr="00046510">
              <w:rPr>
                <w:rFonts w:asciiTheme="majorHAnsi" w:hAnsiTheme="majorHAnsi" w:cs="Arial"/>
              </w:rPr>
              <w:t>Finals Week</w:t>
            </w:r>
          </w:p>
        </w:tc>
      </w:tr>
    </w:tbl>
    <w:p w14:paraId="1FF6BA21" w14:textId="77777777" w:rsidR="00E05B78" w:rsidRPr="00046510" w:rsidRDefault="00E05B78" w:rsidP="00CB3CBA">
      <w:pPr>
        <w:rPr>
          <w:rFonts w:asciiTheme="majorHAnsi" w:hAnsiTheme="majorHAnsi" w:cs="Arial"/>
        </w:rPr>
      </w:pPr>
    </w:p>
    <w:sectPr w:rsidR="00E05B78" w:rsidRPr="00046510" w:rsidSect="00C70D58">
      <w:pgSz w:w="12240" w:h="15840"/>
      <w:pgMar w:top="1152" w:right="1440"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C6031"/>
    <w:multiLevelType w:val="hybridMultilevel"/>
    <w:tmpl w:val="865266BA"/>
    <w:lvl w:ilvl="0" w:tplc="79E233F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5A129B9"/>
    <w:multiLevelType w:val="hybridMultilevel"/>
    <w:tmpl w:val="0E900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851"/>
    <w:rsid w:val="00005500"/>
    <w:rsid w:val="00046510"/>
    <w:rsid w:val="00093729"/>
    <w:rsid w:val="000A404A"/>
    <w:rsid w:val="000B4F73"/>
    <w:rsid w:val="000C667C"/>
    <w:rsid w:val="000D3272"/>
    <w:rsid w:val="001437B5"/>
    <w:rsid w:val="001B5C7B"/>
    <w:rsid w:val="001E044F"/>
    <w:rsid w:val="001E5BCB"/>
    <w:rsid w:val="00252E43"/>
    <w:rsid w:val="002E404E"/>
    <w:rsid w:val="002E632F"/>
    <w:rsid w:val="00364136"/>
    <w:rsid w:val="00384AB3"/>
    <w:rsid w:val="003A7FAB"/>
    <w:rsid w:val="003B3A6B"/>
    <w:rsid w:val="003C12CC"/>
    <w:rsid w:val="003C7ABB"/>
    <w:rsid w:val="003D4938"/>
    <w:rsid w:val="003F74F9"/>
    <w:rsid w:val="003F768C"/>
    <w:rsid w:val="00426ACC"/>
    <w:rsid w:val="0048018E"/>
    <w:rsid w:val="00496B05"/>
    <w:rsid w:val="004C0B90"/>
    <w:rsid w:val="00545975"/>
    <w:rsid w:val="00595BD2"/>
    <w:rsid w:val="005C3FF7"/>
    <w:rsid w:val="00606833"/>
    <w:rsid w:val="00645255"/>
    <w:rsid w:val="00665051"/>
    <w:rsid w:val="006777AE"/>
    <w:rsid w:val="006E7AB5"/>
    <w:rsid w:val="00701C39"/>
    <w:rsid w:val="007236ED"/>
    <w:rsid w:val="00734B65"/>
    <w:rsid w:val="007432FF"/>
    <w:rsid w:val="00747CEB"/>
    <w:rsid w:val="00754628"/>
    <w:rsid w:val="007B1860"/>
    <w:rsid w:val="007C3F3D"/>
    <w:rsid w:val="008006AA"/>
    <w:rsid w:val="008079AF"/>
    <w:rsid w:val="0088778D"/>
    <w:rsid w:val="008945FA"/>
    <w:rsid w:val="008B10A3"/>
    <w:rsid w:val="008D413E"/>
    <w:rsid w:val="008D47B4"/>
    <w:rsid w:val="008E5630"/>
    <w:rsid w:val="009102E3"/>
    <w:rsid w:val="00910D96"/>
    <w:rsid w:val="00923142"/>
    <w:rsid w:val="00924C9F"/>
    <w:rsid w:val="00940C37"/>
    <w:rsid w:val="009451D9"/>
    <w:rsid w:val="0095509C"/>
    <w:rsid w:val="00973128"/>
    <w:rsid w:val="009822EE"/>
    <w:rsid w:val="009D24AB"/>
    <w:rsid w:val="009D5504"/>
    <w:rsid w:val="00A04F3D"/>
    <w:rsid w:val="00A21851"/>
    <w:rsid w:val="00A2699B"/>
    <w:rsid w:val="00A70AE3"/>
    <w:rsid w:val="00A817C1"/>
    <w:rsid w:val="00B46430"/>
    <w:rsid w:val="00B74006"/>
    <w:rsid w:val="00BE7415"/>
    <w:rsid w:val="00C64949"/>
    <w:rsid w:val="00C70D58"/>
    <w:rsid w:val="00CB3CBA"/>
    <w:rsid w:val="00D23E82"/>
    <w:rsid w:val="00D26ED7"/>
    <w:rsid w:val="00DA751B"/>
    <w:rsid w:val="00DF53C9"/>
    <w:rsid w:val="00E05B78"/>
    <w:rsid w:val="00E5126D"/>
    <w:rsid w:val="00E97E6A"/>
    <w:rsid w:val="00EF713D"/>
    <w:rsid w:val="00F16E3C"/>
    <w:rsid w:val="00F80CA5"/>
    <w:rsid w:val="00F8513E"/>
    <w:rsid w:val="00F9311C"/>
    <w:rsid w:val="00F96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4BB5B1"/>
  <w14:defaultImageDpi w14:val="300"/>
  <w15:docId w15:val="{CEE0A1D6-EA0E-4EE0-8C01-BF5E99C0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851"/>
    <w:rPr>
      <w:color w:val="0000FF" w:themeColor="hyperlink"/>
      <w:u w:val="single"/>
    </w:rPr>
  </w:style>
  <w:style w:type="table" w:styleId="TableGrid">
    <w:name w:val="Table Grid"/>
    <w:basedOn w:val="TableNormal"/>
    <w:uiPriority w:val="59"/>
    <w:rsid w:val="00F85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3F3D"/>
    <w:pPr>
      <w:ind w:left="720"/>
      <w:contextualSpacing/>
    </w:pPr>
  </w:style>
  <w:style w:type="character" w:styleId="FollowedHyperlink">
    <w:name w:val="FollowedHyperlink"/>
    <w:basedOn w:val="DefaultParagraphFont"/>
    <w:uiPriority w:val="99"/>
    <w:semiHidden/>
    <w:unhideWhenUsed/>
    <w:rsid w:val="00754628"/>
    <w:rPr>
      <w:color w:val="800080" w:themeColor="followedHyperlink"/>
      <w:u w:val="single"/>
    </w:rPr>
  </w:style>
  <w:style w:type="paragraph" w:styleId="NormalWeb">
    <w:name w:val="Normal (Web)"/>
    <w:basedOn w:val="Normal"/>
    <w:uiPriority w:val="99"/>
    <w:unhideWhenUsed/>
    <w:rsid w:val="001E5BCB"/>
    <w:pPr>
      <w:spacing w:before="100" w:beforeAutospacing="1" w:after="100" w:afterAutospacing="1"/>
    </w:pPr>
    <w:rPr>
      <w:rFonts w:ascii="Times New Roman" w:eastAsiaTheme="minorHAnsi" w:hAnsi="Times New Roman" w:cs="Times New Roman"/>
    </w:rPr>
  </w:style>
  <w:style w:type="character" w:styleId="Emphasis">
    <w:name w:val="Emphasis"/>
    <w:basedOn w:val="DefaultParagraphFont"/>
    <w:uiPriority w:val="20"/>
    <w:qFormat/>
    <w:rsid w:val="001E5BCB"/>
    <w:rPr>
      <w:i/>
      <w:iCs/>
    </w:rPr>
  </w:style>
  <w:style w:type="paragraph" w:styleId="BalloonText">
    <w:name w:val="Balloon Text"/>
    <w:basedOn w:val="Normal"/>
    <w:link w:val="BalloonTextChar"/>
    <w:uiPriority w:val="99"/>
    <w:semiHidden/>
    <w:unhideWhenUsed/>
    <w:rsid w:val="009451D9"/>
    <w:rPr>
      <w:rFonts w:ascii="Tahoma" w:hAnsi="Tahoma" w:cs="Tahoma"/>
      <w:sz w:val="16"/>
      <w:szCs w:val="16"/>
    </w:rPr>
  </w:style>
  <w:style w:type="character" w:customStyle="1" w:styleId="BalloonTextChar">
    <w:name w:val="Balloon Text Char"/>
    <w:basedOn w:val="DefaultParagraphFont"/>
    <w:link w:val="BalloonText"/>
    <w:uiPriority w:val="99"/>
    <w:semiHidden/>
    <w:rsid w:val="009451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77295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31C96-B018-4249-BF2C-B6458FB81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Peluso</dc:creator>
  <cp:lastModifiedBy>Liguori, Carli A</cp:lastModifiedBy>
  <cp:revision>2</cp:revision>
  <cp:lastPrinted>2017-07-31T15:54:00Z</cp:lastPrinted>
  <dcterms:created xsi:type="dcterms:W3CDTF">2020-05-14T14:20:00Z</dcterms:created>
  <dcterms:modified xsi:type="dcterms:W3CDTF">2020-05-14T14:20:00Z</dcterms:modified>
</cp:coreProperties>
</file>